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45" w:rsidRPr="00C52729" w:rsidRDefault="001C4845" w:rsidP="001C4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5272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10.08.2021 Г. № 56</w:t>
      </w:r>
    </w:p>
    <w:p w:rsidR="001C4845" w:rsidRPr="00C52729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1C4845" w:rsidRPr="00C52729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1C4845" w:rsidRPr="00C52729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1C4845" w:rsidRPr="00C52729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bCs/>
          <w:sz w:val="16"/>
          <w:szCs w:val="16"/>
        </w:rPr>
        <w:t>АДМИНИСТРАЦИЯ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ПОСТАНОВЛЕНИЕ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В ПОСТАНОВЛЕНИЕ АДМИНИСТРАЦИИ ЗАМЗОРСКОГО МУНИЦИПАЛЬНОГО ОБРАЗОВАНИЯ № 9 ОТ 28.03.2012Г «ОБ УТВЕРЖДЕНИИ ПЕРЕЧНЯ И ПРИСВОЕНИЯ ИДЕНТИФИКАЦИОННЫХ НОМЕРОВ АВТОМОБИЛЬНЫМ ДОРОГАМ ОБЩЕГО ПОЛЬЗОВАНИЯ МЕСТНОГО ЗНАЧЕНИЯ»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В соответствии с пунктом 5 части 1 статьи 15 Федерального закона от 06 октября 2003г. № 131-ФЗ «Об общих принципах организации местного самоуправления в Российской Федерации», пунктами 5,6,7 статьи 8 Федерального закона от 8 ноября 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Правилами присвоения автомобильным дорогам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идентификационных номеров, утвержденными Приказом Министерства транспорта Российской Федерации от 7 февраля 2007г. № 16, руководствуясь ст.47 Устава Замзорского муниципального образования, администрация Замзорского муниципального образовани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сельского поселения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1. В постановление администрации Замзорского муниципального образования от 28.03.2012г. № 9 «Об утверждении Перечня и присвоения идентификационных номеров автомобильным дорогам общего пользования местного значения» внести следующие изменения:</w:t>
      </w:r>
    </w:p>
    <w:tbl>
      <w:tblPr>
        <w:tblpPr w:leftFromText="180" w:rightFromText="180" w:vertAnchor="text" w:horzAnchor="margin" w:tblpY="6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992"/>
        <w:gridCol w:w="990"/>
        <w:gridCol w:w="1420"/>
      </w:tblGrid>
      <w:tr w:rsidR="001C4845" w:rsidRPr="00C52729" w:rsidTr="006C7F1B">
        <w:trPr>
          <w:trHeight w:val="533"/>
        </w:trPr>
        <w:tc>
          <w:tcPr>
            <w:tcW w:w="567" w:type="dxa"/>
          </w:tcPr>
          <w:p w:rsidR="001C4845" w:rsidRPr="00C52729" w:rsidRDefault="001C4845" w:rsidP="006C7F1B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C527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C527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34" w:type="dxa"/>
          </w:tcPr>
          <w:p w:rsidR="001C4845" w:rsidRPr="00C52729" w:rsidRDefault="001C4845" w:rsidP="006C7F1B">
            <w:pPr>
              <w:tabs>
                <w:tab w:val="left" w:pos="1160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автомобильных дорог по улицам</w:t>
            </w:r>
          </w:p>
          <w:p w:rsidR="001C4845" w:rsidRPr="00C52729" w:rsidRDefault="001C4845" w:rsidP="006C7F1B">
            <w:pPr>
              <w:tabs>
                <w:tab w:val="left" w:pos="1160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C4845" w:rsidRPr="00C52729" w:rsidRDefault="001C4845" w:rsidP="006C7F1B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Местонахождение, адрес автодороги</w:t>
            </w:r>
          </w:p>
        </w:tc>
        <w:tc>
          <w:tcPr>
            <w:tcW w:w="990" w:type="dxa"/>
          </w:tcPr>
          <w:p w:rsidR="001C4845" w:rsidRPr="00C52729" w:rsidRDefault="001C4845" w:rsidP="006C7F1B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Протяженность, </w:t>
            </w:r>
            <w:proofErr w:type="gramStart"/>
            <w:r w:rsidRPr="00C527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420" w:type="dxa"/>
          </w:tcPr>
          <w:p w:rsidR="001C4845" w:rsidRPr="00C52729" w:rsidRDefault="001C4845" w:rsidP="006C7F1B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27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Присваемые</w:t>
            </w:r>
            <w:proofErr w:type="spellEnd"/>
            <w:r w:rsidRPr="00C527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идентификационные номера</w:t>
            </w:r>
          </w:p>
        </w:tc>
      </w:tr>
      <w:tr w:rsidR="001C4845" w:rsidRPr="00C52729" w:rsidTr="006C7F1B">
        <w:trPr>
          <w:trHeight w:val="70"/>
        </w:trPr>
        <w:tc>
          <w:tcPr>
            <w:tcW w:w="567" w:type="dxa"/>
          </w:tcPr>
          <w:p w:rsidR="001C4845" w:rsidRPr="00C52729" w:rsidRDefault="001C4845" w:rsidP="006C7F1B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C4845" w:rsidRPr="00C52729" w:rsidRDefault="001C4845" w:rsidP="006C7F1B">
            <w:pPr>
              <w:tabs>
                <w:tab w:val="left" w:pos="1160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C4845" w:rsidRPr="00C52729" w:rsidRDefault="001C4845" w:rsidP="006C7F1B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1C4845" w:rsidRPr="00C52729" w:rsidRDefault="001C4845" w:rsidP="006C7F1B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</w:tcPr>
          <w:p w:rsidR="001C4845" w:rsidRPr="00C52729" w:rsidRDefault="001C4845" w:rsidP="006C7F1B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C4845" w:rsidRPr="00C52729" w:rsidTr="006C7F1B">
        <w:tc>
          <w:tcPr>
            <w:tcW w:w="567" w:type="dxa"/>
          </w:tcPr>
          <w:p w:rsidR="001C4845" w:rsidRPr="00C52729" w:rsidRDefault="001C4845" w:rsidP="006C7F1B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1C4845" w:rsidRPr="00C52729" w:rsidRDefault="001C4845" w:rsidP="006C7F1B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Молодёжная</w:t>
            </w:r>
          </w:p>
        </w:tc>
        <w:tc>
          <w:tcPr>
            <w:tcW w:w="992" w:type="dxa"/>
          </w:tcPr>
          <w:p w:rsidR="001C4845" w:rsidRPr="00C52729" w:rsidRDefault="001C4845" w:rsidP="006C7F1B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уч. Загорье</w:t>
            </w:r>
          </w:p>
        </w:tc>
        <w:tc>
          <w:tcPr>
            <w:tcW w:w="990" w:type="dxa"/>
          </w:tcPr>
          <w:p w:rsidR="001C4845" w:rsidRPr="00C52729" w:rsidRDefault="001C4845" w:rsidP="006C7F1B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0,429</w:t>
            </w:r>
          </w:p>
        </w:tc>
        <w:tc>
          <w:tcPr>
            <w:tcW w:w="1420" w:type="dxa"/>
          </w:tcPr>
          <w:p w:rsidR="001C4845" w:rsidRPr="00C52729" w:rsidRDefault="001C4845" w:rsidP="006C7F1B">
            <w:pPr>
              <w:autoSpaceDE w:val="0"/>
              <w:autoSpaceDN w:val="0"/>
              <w:adjustRightInd w:val="0"/>
              <w:spacing w:after="0" w:line="240" w:lineRule="auto"/>
              <w:ind w:hanging="28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25-228 - 810 ОП МП 024</w:t>
            </w:r>
          </w:p>
        </w:tc>
      </w:tr>
    </w:tbl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а) строку 24  изложить в следующей редакции: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в) В строке «Итого» цифры «23,078» заменить цифрами «22,939».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3. Опубликовать настоящее постановление в печатном средстве массовой информации «Вестник Замзорского сельского поселения».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4. Настоящее постановление вступает в силу со дня подписания.</w:t>
      </w:r>
    </w:p>
    <w:p w:rsidR="001C4845" w:rsidRPr="00C52729" w:rsidRDefault="001C4845" w:rsidP="001C48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1C4845" w:rsidRDefault="001C4845" w:rsidP="001C48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C4845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11.08.2021 № 57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НИЖНЕУДИНСКИЙ РАЙОН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АДМИНИСТРАЦИЯ ЗАМЗОРСКОГО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ОБРАЗОВАНИЯ-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АДМИНИСТРАЦИЯ СЕЛЬСКОГО ПОСЕЛЕНИЯ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1C4845" w:rsidRPr="00C52729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О СВОБОДНОМ ДОСТУПЕ ГРАЖДАН К ВОДНЫМ ОБЪЕКТАМ ОБЩЕГО ПОЛЬЗОВАНИЯ И ИХ БЕРЕГОВЫМ ПОЛОСАМ</w:t>
      </w:r>
      <w:proofErr w:type="gramStart"/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,Р</w:t>
      </w:r>
      <w:proofErr w:type="gramEnd"/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АСПОЛОЖЕННЫМ В ГРАНИЦАХ ЗАМЗОРСКОГО МУНИЦИПАЛЬНОГО ОБРАЗОВАНИЯ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В целях исполнения полномочий по обеспечению свободного доступа граждан к водным объектам общего пользования и их береговым полосам, руководствуясь Федеральным законом от 06.10.2003г, 131-ФЗ «Об общих принципах организации местного самоуправления в Российской Федерации», ст.27 Водного кодекса Российской Федерации, Уставом Замзорского муниципального образования, администрация Замзорского муниципального образования</w:t>
      </w:r>
    </w:p>
    <w:p w:rsidR="001C4845" w:rsidRPr="00C52729" w:rsidRDefault="001C4845" w:rsidP="001C48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C4845" w:rsidRPr="00C52729" w:rsidRDefault="001C4845" w:rsidP="001C48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widowControl w:val="0"/>
        <w:tabs>
          <w:tab w:val="left" w:pos="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1. Утвердить прилагаемый план мероприятий по обеспечению свободного доступа граждан к водным объектам общего пользования и их береговым полосам в границах Замзорского муниципального образования.</w:t>
      </w:r>
    </w:p>
    <w:p w:rsidR="001C4845" w:rsidRPr="00C52729" w:rsidRDefault="001C4845" w:rsidP="001C4845">
      <w:pPr>
        <w:widowControl w:val="0"/>
        <w:tabs>
          <w:tab w:val="left" w:leader="underscore" w:pos="2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 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границах Замзорского муниципального образования.</w:t>
      </w:r>
    </w:p>
    <w:p w:rsidR="001C4845" w:rsidRPr="00C52729" w:rsidRDefault="001C4845" w:rsidP="001C4845">
      <w:pPr>
        <w:widowControl w:val="0"/>
        <w:tabs>
          <w:tab w:val="left" w:leader="underscore" w:pos="2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3. 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 Замзорского муниципального образования.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kern w:val="24"/>
          <w:sz w:val="16"/>
          <w:szCs w:val="16"/>
        </w:rPr>
        <w:t xml:space="preserve">4. Настоящее постановление подлежит официальному опубликованию в средстве массовой информации «Вестник Замзорского сельского поселения» и размещению на официальном сайте Замзорского муниципального образования в сети «Интернет» по адресу </w:t>
      </w:r>
      <w:hyperlink r:id="rId9" w:history="1">
        <w:r w:rsidRPr="00C52729">
          <w:rPr>
            <w:rFonts w:ascii="Times New Roman" w:eastAsia="Times New Roman" w:hAnsi="Times New Roman" w:cs="Times New Roman"/>
            <w:color w:val="0000FF"/>
            <w:kern w:val="24"/>
            <w:sz w:val="16"/>
            <w:szCs w:val="16"/>
            <w:u w:val="single"/>
          </w:rPr>
          <w:t>http://</w:t>
        </w:r>
        <w:proofErr w:type="spellStart"/>
        <w:r w:rsidRPr="00C52729">
          <w:rPr>
            <w:rFonts w:ascii="Times New Roman" w:eastAsia="Times New Roman" w:hAnsi="Times New Roman" w:cs="Times New Roman"/>
            <w:color w:val="0000FF"/>
            <w:kern w:val="24"/>
            <w:sz w:val="16"/>
            <w:szCs w:val="16"/>
            <w:u w:val="single"/>
            <w:lang w:val="en-US"/>
          </w:rPr>
          <w:t>zamzor</w:t>
        </w:r>
        <w:proofErr w:type="spellEnd"/>
        <w:r w:rsidRPr="00C52729">
          <w:rPr>
            <w:rFonts w:ascii="Times New Roman" w:eastAsia="Times New Roman" w:hAnsi="Times New Roman" w:cs="Times New Roman"/>
            <w:color w:val="0000FF"/>
            <w:kern w:val="24"/>
            <w:sz w:val="16"/>
            <w:szCs w:val="16"/>
            <w:u w:val="single"/>
          </w:rPr>
          <w:t>.</w:t>
        </w:r>
        <w:proofErr w:type="spellStart"/>
        <w:r w:rsidRPr="00C52729">
          <w:rPr>
            <w:rFonts w:ascii="Times New Roman" w:eastAsia="Times New Roman" w:hAnsi="Times New Roman" w:cs="Times New Roman"/>
            <w:color w:val="0000FF"/>
            <w:kern w:val="24"/>
            <w:sz w:val="16"/>
            <w:szCs w:val="16"/>
            <w:u w:val="single"/>
          </w:rPr>
          <w:t>ru</w:t>
        </w:r>
        <w:proofErr w:type="spellEnd"/>
      </w:hyperlink>
      <w:r w:rsidRPr="00C52729">
        <w:rPr>
          <w:rFonts w:ascii="Times New Roman" w:eastAsia="Times New Roman" w:hAnsi="Times New Roman" w:cs="Times New Roman"/>
          <w:kern w:val="24"/>
          <w:sz w:val="16"/>
          <w:szCs w:val="16"/>
        </w:rPr>
        <w:t>.</w:t>
      </w:r>
    </w:p>
    <w:p w:rsidR="001C4845" w:rsidRPr="00C52729" w:rsidRDefault="001C4845" w:rsidP="001C48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5. Настоящее постановление вступает в силу со дня его официального опубликования.</w:t>
      </w:r>
    </w:p>
    <w:p w:rsidR="001C4845" w:rsidRPr="00C52729" w:rsidRDefault="001C4845" w:rsidP="001C4845">
      <w:pPr>
        <w:widowControl w:val="0"/>
        <w:tabs>
          <w:tab w:val="left" w:pos="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6.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</w:t>
      </w:r>
    </w:p>
    <w:p w:rsidR="001C4845" w:rsidRPr="00C52729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1C4845" w:rsidRPr="00C52729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C4845" w:rsidRPr="00C52729" w:rsidRDefault="001C4845" w:rsidP="001C48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Приложение №</w:t>
      </w:r>
      <w:r w:rsidRPr="00C52729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 xml:space="preserve"> </w:t>
      </w: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</w:p>
    <w:p w:rsidR="001C4845" w:rsidRPr="00C52729" w:rsidRDefault="001C4845" w:rsidP="001C48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1C4845" w:rsidRPr="00C52729" w:rsidRDefault="001C4845" w:rsidP="001C48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1C4845" w:rsidRPr="00C52729" w:rsidRDefault="001C4845" w:rsidP="001C48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№ 57 от 11.08.2021г</w:t>
      </w:r>
    </w:p>
    <w:p w:rsidR="001C4845" w:rsidRPr="00C52729" w:rsidRDefault="001C4845" w:rsidP="001C4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План мероприятий</w:t>
      </w:r>
    </w:p>
    <w:p w:rsidR="001C4845" w:rsidRPr="00C52729" w:rsidRDefault="001C4845" w:rsidP="001C48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по обеспечению свободного доступа граждан к водным объектам общего</w:t>
      </w:r>
    </w:p>
    <w:p w:rsidR="001C4845" w:rsidRPr="00C52729" w:rsidRDefault="001C4845" w:rsidP="001C4845">
      <w:pPr>
        <w:widowControl w:val="0"/>
        <w:tabs>
          <w:tab w:val="left" w:leader="underscore" w:pos="4794"/>
          <w:tab w:val="left" w:leader="underscore" w:pos="5995"/>
          <w:tab w:val="left" w:leader="underscore" w:pos="6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пользования и их береговым полосам в границах Замзорского муниципального образования</w:t>
      </w:r>
    </w:p>
    <w:p w:rsidR="001C4845" w:rsidRPr="00C52729" w:rsidRDefault="001C4845" w:rsidP="001C4845">
      <w:pPr>
        <w:tabs>
          <w:tab w:val="left" w:pos="38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2573"/>
        <w:gridCol w:w="1173"/>
      </w:tblGrid>
      <w:tr w:rsidR="001C4845" w:rsidRPr="00C52729" w:rsidTr="006C7F1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45" w:type="dxa"/>
          </w:tcPr>
          <w:p w:rsidR="001C4845" w:rsidRPr="00C52729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555" w:type="dxa"/>
          </w:tcPr>
          <w:p w:rsidR="001C4845" w:rsidRPr="00C52729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35" w:type="dxa"/>
          </w:tcPr>
          <w:p w:rsidR="001C4845" w:rsidRPr="00C52729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</w:tr>
      <w:tr w:rsidR="001C4845" w:rsidRPr="00C52729" w:rsidTr="006C7F1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5" w:type="dxa"/>
          </w:tcPr>
          <w:p w:rsidR="001C4845" w:rsidRPr="00C52729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5" w:type="dxa"/>
          </w:tcPr>
          <w:p w:rsidR="001C4845" w:rsidRPr="00C52729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5" w:type="dxa"/>
          </w:tcPr>
          <w:p w:rsidR="001C4845" w:rsidRPr="00C52729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C4845" w:rsidRPr="00C52729" w:rsidTr="006C7F1B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645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5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Осмотр земельных участков, граничащих с водными объектами общего пользования и их береговыми полосами в границах муниципального образования, в целях выявления нарушений по обеспечению свободного доступа граждан к водным объектам общего пользования и их береговым полосам.  Осмотр производить с обязательным </w:t>
            </w: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 xml:space="preserve">документарным оформлением, с приложением, в том числе, схемы осмотра территории и </w:t>
            </w:r>
            <w:proofErr w:type="spellStart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фотофиксации</w:t>
            </w:r>
            <w:proofErr w:type="spellEnd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.</w:t>
            </w:r>
          </w:p>
        </w:tc>
        <w:tc>
          <w:tcPr>
            <w:tcW w:w="1935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2 раза в год</w:t>
            </w:r>
          </w:p>
        </w:tc>
      </w:tr>
      <w:tr w:rsidR="001C4845" w:rsidRPr="00C52729" w:rsidTr="006C7F1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45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6555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При выявлении фактов ограничения свободного доступа граждан к водным объектам общего пользования и их береговым полосам в границах муниципального образования (в том числе путем установления ограждений или иным способом), администрация направляет письменное уведомление юридическим и (иди)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</w:t>
            </w:r>
            <w:proofErr w:type="gramEnd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береговым полосам, об устранении препятствий в свободном доступе путем демонтажа ограждений,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</w:t>
            </w:r>
          </w:p>
        </w:tc>
        <w:tc>
          <w:tcPr>
            <w:tcW w:w="1935" w:type="dxa"/>
          </w:tcPr>
          <w:p w:rsidR="001C4845" w:rsidRPr="00C52729" w:rsidRDefault="001C4845" w:rsidP="006C7F1B">
            <w:pPr>
              <w:widowControl w:val="0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При</w:t>
            </w:r>
          </w:p>
          <w:p w:rsidR="001C4845" w:rsidRPr="00C52729" w:rsidRDefault="001C4845" w:rsidP="006C7F1B">
            <w:pPr>
              <w:widowControl w:val="0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выявлении</w:t>
            </w:r>
            <w:proofErr w:type="gramEnd"/>
          </w:p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нарушений</w:t>
            </w:r>
          </w:p>
        </w:tc>
      </w:tr>
      <w:tr w:rsidR="001C4845" w:rsidRPr="00C52729" w:rsidTr="006C7F1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55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не принятии мер по устранению соответствующих препятствий - администрация в течение 2 рабочих дней направляет информацию с приложением документов, подтверждающих факт нарушения, в контролирующие ВОН органы, уполномоченные на осуществление государственного и экологического контроля и надзора.</w:t>
            </w:r>
            <w:proofErr w:type="gramEnd"/>
          </w:p>
        </w:tc>
        <w:tc>
          <w:tcPr>
            <w:tcW w:w="1935" w:type="dxa"/>
          </w:tcPr>
          <w:p w:rsidR="001C4845" w:rsidRPr="00C52729" w:rsidRDefault="001C4845" w:rsidP="006C7F1B">
            <w:pPr>
              <w:widowControl w:val="0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При</w:t>
            </w:r>
          </w:p>
          <w:p w:rsidR="001C4845" w:rsidRPr="00C52729" w:rsidRDefault="001C4845" w:rsidP="006C7F1B">
            <w:pPr>
              <w:widowControl w:val="0"/>
              <w:spacing w:after="0"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выявлении нарушений и отсутствия действий </w:t>
            </w:r>
            <w:proofErr w:type="gramStart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по</w:t>
            </w:r>
            <w:proofErr w:type="gramEnd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их</w:t>
            </w:r>
            <w:proofErr w:type="gramEnd"/>
          </w:p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устранению</w:t>
            </w:r>
          </w:p>
        </w:tc>
      </w:tr>
      <w:tr w:rsidR="001C4845" w:rsidRPr="00C52729" w:rsidTr="006C7F1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45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55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При выявлении фактов ограничения свободного доступа граждан к водным объектам общего пользования и их береговым полосам в границах муниципального образования, обращение в Управление Федеральной службы государственной регистрации, кадастра и картографии по Иркутской области (отдел государственного земельного надзора) о выявленном факте самовольного занятия 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 хозяйственной</w:t>
            </w:r>
            <w:proofErr w:type="gramEnd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деятельности.</w:t>
            </w:r>
          </w:p>
        </w:tc>
        <w:tc>
          <w:tcPr>
            <w:tcW w:w="1935" w:type="dxa"/>
          </w:tcPr>
          <w:p w:rsidR="001C4845" w:rsidRPr="00C52729" w:rsidRDefault="001C4845" w:rsidP="006C7F1B">
            <w:pPr>
              <w:widowControl w:val="0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При</w:t>
            </w:r>
          </w:p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выявленни</w:t>
            </w:r>
            <w:proofErr w:type="spellEnd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нарушений</w:t>
            </w:r>
          </w:p>
        </w:tc>
      </w:tr>
      <w:tr w:rsidR="001C4845" w:rsidRPr="00C52729" w:rsidTr="006C7F1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45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555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Доведение до населения информации о запретах и ограничениях водопользования на водных объектах общего пользования, расположенных на территории муниципального образования, в том числе о запрете купания в необорудованных местах, через средства массовой информации (печатное издание «Вестник Замзорского сельского поселения»), в информационно-телекоммуникационной сети «Интернет»,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</w:t>
            </w:r>
            <w:proofErr w:type="gramEnd"/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такой информации</w:t>
            </w:r>
          </w:p>
        </w:tc>
        <w:tc>
          <w:tcPr>
            <w:tcW w:w="1935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1 раз в год</w:t>
            </w:r>
          </w:p>
        </w:tc>
      </w:tr>
    </w:tbl>
    <w:p w:rsidR="001C4845" w:rsidRPr="00C52729" w:rsidRDefault="001C4845" w:rsidP="001C48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Приложение №</w:t>
      </w:r>
      <w:r w:rsidRPr="00C52729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 xml:space="preserve"> 2</w:t>
      </w: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</w:p>
    <w:p w:rsidR="001C4845" w:rsidRPr="00C52729" w:rsidRDefault="001C4845" w:rsidP="001C48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1C4845" w:rsidRPr="00C52729" w:rsidRDefault="001C4845" w:rsidP="001C48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1C4845" w:rsidRPr="00C52729" w:rsidRDefault="001C4845" w:rsidP="001C48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№ 57 от 11.08.2021г</w:t>
      </w:r>
    </w:p>
    <w:p w:rsidR="001C4845" w:rsidRPr="00C52729" w:rsidRDefault="001C4845" w:rsidP="001C4845">
      <w:pPr>
        <w:tabs>
          <w:tab w:val="left" w:pos="41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Cs/>
          <w:sz w:val="16"/>
          <w:szCs w:val="16"/>
        </w:rPr>
        <w:t xml:space="preserve">Состав комиссии по обследованию земельных участков, граничащих с водными объектами </w:t>
      </w:r>
      <w:proofErr w:type="gramStart"/>
      <w:r w:rsidRPr="00C52729">
        <w:rPr>
          <w:rFonts w:ascii="Times New Roman" w:eastAsia="Times New Roman" w:hAnsi="Times New Roman" w:cs="Times New Roman"/>
          <w:bCs/>
          <w:sz w:val="16"/>
          <w:szCs w:val="16"/>
        </w:rPr>
        <w:t>общею</w:t>
      </w:r>
      <w:proofErr w:type="gramEnd"/>
      <w:r w:rsidRPr="00C52729">
        <w:rPr>
          <w:rFonts w:ascii="Times New Roman" w:eastAsia="Times New Roman" w:hAnsi="Times New Roman" w:cs="Times New Roman"/>
          <w:bCs/>
          <w:sz w:val="16"/>
          <w:szCs w:val="16"/>
        </w:rPr>
        <w:t xml:space="preserve"> пользования и их береговыми полосами в границах Замзорского </w:t>
      </w:r>
      <w:r w:rsidRPr="00C52729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bidi="ru-RU"/>
        </w:rPr>
        <w:t xml:space="preserve">муниципального </w:t>
      </w:r>
      <w:r w:rsidRPr="00C52729">
        <w:rPr>
          <w:rFonts w:ascii="Times New Roman" w:eastAsia="Times New Roman" w:hAnsi="Times New Roman" w:cs="Times New Roman"/>
          <w:bCs/>
          <w:sz w:val="16"/>
          <w:szCs w:val="16"/>
        </w:rPr>
        <w:t>образования</w:t>
      </w:r>
    </w:p>
    <w:p w:rsidR="001C4845" w:rsidRPr="00C52729" w:rsidRDefault="001C4845" w:rsidP="001C4845">
      <w:pPr>
        <w:tabs>
          <w:tab w:val="left" w:pos="41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"/>
        <w:gridCol w:w="1338"/>
        <w:gridCol w:w="1194"/>
        <w:gridCol w:w="1400"/>
      </w:tblGrid>
      <w:tr w:rsidR="001C4845" w:rsidRPr="00C52729" w:rsidTr="001C48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78" w:type="dxa"/>
          </w:tcPr>
          <w:p w:rsidR="001C4845" w:rsidRPr="00C52729" w:rsidRDefault="001C4845" w:rsidP="006C7F1B">
            <w:pPr>
              <w:spacing w:after="0" w:line="240" w:lineRule="auto"/>
              <w:ind w:left="-176" w:firstLine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38" w:type="dxa"/>
          </w:tcPr>
          <w:p w:rsidR="001C4845" w:rsidRPr="00C52729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Должность, занимаемая в комиссии</w:t>
            </w:r>
          </w:p>
        </w:tc>
        <w:tc>
          <w:tcPr>
            <w:tcW w:w="1194" w:type="dxa"/>
          </w:tcPr>
          <w:p w:rsidR="001C4845" w:rsidRPr="00C52729" w:rsidRDefault="001C4845" w:rsidP="006C7F1B">
            <w:pPr>
              <w:widowControl w:val="0"/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Ф.И.О. члена</w:t>
            </w:r>
          </w:p>
          <w:p w:rsidR="001C4845" w:rsidRPr="00C52729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КОМИССИИ</w:t>
            </w:r>
          </w:p>
        </w:tc>
        <w:tc>
          <w:tcPr>
            <w:tcW w:w="1400" w:type="dxa"/>
          </w:tcPr>
          <w:p w:rsidR="001C4845" w:rsidRPr="00C52729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Должность</w:t>
            </w:r>
          </w:p>
        </w:tc>
      </w:tr>
      <w:tr w:rsidR="001C4845" w:rsidRPr="00C52729" w:rsidTr="001C48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8" w:type="dxa"/>
          </w:tcPr>
          <w:p w:rsidR="001C4845" w:rsidRPr="00C52729" w:rsidRDefault="001C4845" w:rsidP="006C7F1B">
            <w:pPr>
              <w:spacing w:after="0" w:line="240" w:lineRule="auto"/>
              <w:ind w:left="-176" w:firstLine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</w:tcPr>
          <w:p w:rsidR="001C4845" w:rsidRPr="00C52729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4" w:type="dxa"/>
          </w:tcPr>
          <w:p w:rsidR="001C4845" w:rsidRPr="00C52729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1C4845" w:rsidRPr="00C52729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C4845" w:rsidRPr="00C52729" w:rsidTr="001C4845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278" w:type="dxa"/>
          </w:tcPr>
          <w:p w:rsidR="001C4845" w:rsidRPr="00C52729" w:rsidRDefault="001C4845" w:rsidP="006C7F1B">
            <w:pPr>
              <w:spacing w:after="0" w:line="240" w:lineRule="auto"/>
              <w:ind w:left="-176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Председатель комиссии</w:t>
            </w:r>
          </w:p>
        </w:tc>
        <w:tc>
          <w:tcPr>
            <w:tcW w:w="1194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Бурмакина Е.</w:t>
            </w:r>
            <w:proofErr w:type="gramStart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400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Замзорского муниципального образования</w:t>
            </w:r>
          </w:p>
        </w:tc>
      </w:tr>
      <w:tr w:rsidR="001C4845" w:rsidRPr="00C52729" w:rsidTr="001C484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78" w:type="dxa"/>
          </w:tcPr>
          <w:p w:rsidR="001C4845" w:rsidRPr="00C52729" w:rsidRDefault="001C4845" w:rsidP="006C7F1B">
            <w:pPr>
              <w:spacing w:after="0" w:line="240" w:lineRule="auto"/>
              <w:ind w:left="-176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Секретарь комиссии</w:t>
            </w:r>
          </w:p>
        </w:tc>
        <w:tc>
          <w:tcPr>
            <w:tcW w:w="1194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Вершинина О.</w:t>
            </w:r>
            <w:proofErr w:type="gramStart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400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Главный специалист администрации Замзорского </w:t>
            </w:r>
            <w:proofErr w:type="spellStart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</w:p>
        </w:tc>
      </w:tr>
      <w:tr w:rsidR="001C4845" w:rsidRPr="00C52729" w:rsidTr="001C484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8" w:type="dxa"/>
            <w:vMerge w:val="restart"/>
          </w:tcPr>
          <w:p w:rsidR="001C4845" w:rsidRPr="00C52729" w:rsidRDefault="001C4845" w:rsidP="006C7F1B">
            <w:pPr>
              <w:spacing w:after="0" w:line="240" w:lineRule="auto"/>
              <w:ind w:left="-176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1C4845" w:rsidRPr="00C52729" w:rsidRDefault="001C4845" w:rsidP="006C7F1B">
            <w:pPr>
              <w:spacing w:after="0" w:line="240" w:lineRule="auto"/>
              <w:ind w:left="-176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8" w:type="dxa"/>
            <w:vMerge w:val="restart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Члены комиссии</w:t>
            </w:r>
          </w:p>
        </w:tc>
        <w:tc>
          <w:tcPr>
            <w:tcW w:w="1194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Баландина</w:t>
            </w:r>
            <w:proofErr w:type="spellEnd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Т.В</w:t>
            </w:r>
          </w:p>
        </w:tc>
        <w:tc>
          <w:tcPr>
            <w:tcW w:w="1400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ведущий специалист администрации Замзорского </w:t>
            </w:r>
            <w:proofErr w:type="spellStart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</w:p>
        </w:tc>
      </w:tr>
      <w:tr w:rsidR="001C4845" w:rsidRPr="00C52729" w:rsidTr="001C48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8" w:type="dxa"/>
            <w:vMerge/>
          </w:tcPr>
          <w:p w:rsidR="001C4845" w:rsidRPr="00C52729" w:rsidRDefault="001C4845" w:rsidP="006C7F1B">
            <w:pPr>
              <w:spacing w:after="0" w:line="240" w:lineRule="auto"/>
              <w:ind w:left="-176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1194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Костренева</w:t>
            </w:r>
            <w:proofErr w:type="spellEnd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М.В</w:t>
            </w:r>
          </w:p>
        </w:tc>
        <w:tc>
          <w:tcPr>
            <w:tcW w:w="1400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МКУК Замзорского </w:t>
            </w:r>
            <w:proofErr w:type="spellStart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</w:p>
        </w:tc>
      </w:tr>
      <w:tr w:rsidR="001C4845" w:rsidRPr="00C52729" w:rsidTr="001C48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8" w:type="dxa"/>
            <w:vMerge/>
          </w:tcPr>
          <w:p w:rsidR="001C4845" w:rsidRPr="00C52729" w:rsidRDefault="001C4845" w:rsidP="006C7F1B">
            <w:pPr>
              <w:spacing w:after="0" w:line="240" w:lineRule="auto"/>
              <w:ind w:left="-176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Юревич Е.</w:t>
            </w:r>
            <w:proofErr w:type="gramStart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400" w:type="dxa"/>
          </w:tcPr>
          <w:p w:rsidR="001C4845" w:rsidRPr="00C52729" w:rsidRDefault="001C4845" w:rsidP="006C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депутат думы Замзорского </w:t>
            </w:r>
            <w:proofErr w:type="spellStart"/>
            <w:r w:rsidRPr="00C52729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</w:p>
        </w:tc>
      </w:tr>
    </w:tbl>
    <w:p w:rsidR="001C4845" w:rsidRDefault="001C4845" w:rsidP="001C48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Утверждено постановлением</w:t>
      </w:r>
    </w:p>
    <w:p w:rsidR="001C4845" w:rsidRPr="00C52729" w:rsidRDefault="001C4845" w:rsidP="001C48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администрации Замзорского</w:t>
      </w:r>
    </w:p>
    <w:p w:rsidR="001C4845" w:rsidRPr="00C52729" w:rsidRDefault="001C4845" w:rsidP="001C48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1C4845" w:rsidRPr="00C52729" w:rsidRDefault="001C4845" w:rsidP="001C48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№ 57 от 11.08.2021г</w:t>
      </w:r>
    </w:p>
    <w:p w:rsidR="001C4845" w:rsidRPr="00C52729" w:rsidRDefault="001C4845" w:rsidP="001C4845">
      <w:pPr>
        <w:tabs>
          <w:tab w:val="left" w:pos="7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tabs>
          <w:tab w:val="left" w:pos="74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Положение о комиссии по обследованию земельных участков, граничащих с водными объектами общего пользования и их береговыми полосами в границах Замзорского муниципального образования</w:t>
      </w:r>
    </w:p>
    <w:p w:rsidR="001C4845" w:rsidRPr="00C52729" w:rsidRDefault="001C4845" w:rsidP="001C4845">
      <w:pPr>
        <w:tabs>
          <w:tab w:val="left" w:pos="74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widowControl w:val="0"/>
        <w:tabs>
          <w:tab w:val="left" w:pos="290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Cs/>
          <w:sz w:val="16"/>
          <w:szCs w:val="16"/>
        </w:rPr>
        <w:t>1. Общие положения</w:t>
      </w:r>
    </w:p>
    <w:p w:rsidR="001C4845" w:rsidRPr="00C52729" w:rsidRDefault="001C4845" w:rsidP="001C4845">
      <w:pPr>
        <w:tabs>
          <w:tab w:val="left" w:pos="74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tabs>
          <w:tab w:val="left" w:pos="7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1. Комиссия по обследованию земельных участков, граничащих с водными объектами общего пользования н их береговыми полосами в границах Замзорского муниципального образования (далее - Комиссия) создана для организации работы по обеспечению наличия условий для свободного доступа граждан к водным объектам общего пользования и их береговым полосам.</w:t>
      </w:r>
    </w:p>
    <w:p w:rsidR="001C4845" w:rsidRPr="00C52729" w:rsidRDefault="001C4845" w:rsidP="001C4845">
      <w:pPr>
        <w:tabs>
          <w:tab w:val="left" w:pos="7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</w:t>
      </w:r>
      <w:r w:rsidRPr="00C52729">
        <w:rPr>
          <w:rFonts w:ascii="Times New Roman" w:eastAsia="Times New Roman" w:hAnsi="Times New Roman" w:cs="Times New Roman"/>
          <w:sz w:val="16"/>
          <w:szCs w:val="16"/>
        </w:rPr>
        <w:lastRenderedPageBreak/>
        <w:t>муниципальными правовыми актами органов местного самоуправления  муниципального образования, а также настоящим Положением</w:t>
      </w:r>
    </w:p>
    <w:p w:rsidR="001C4845" w:rsidRPr="00C52729" w:rsidRDefault="001C4845" w:rsidP="001C4845">
      <w:pPr>
        <w:tabs>
          <w:tab w:val="left" w:pos="7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Руководителем Комиссии является  глава Замзорского муниципального образования.</w:t>
      </w:r>
    </w:p>
    <w:p w:rsidR="001C4845" w:rsidRPr="00C52729" w:rsidRDefault="001C4845" w:rsidP="001C4845">
      <w:pPr>
        <w:tabs>
          <w:tab w:val="left" w:pos="7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3. Комиссия осуществляет свою деятельность во взаимодействии с органами государственного контроля (надзора), муниципального контроля</w:t>
      </w:r>
    </w:p>
    <w:p w:rsidR="001C4845" w:rsidRPr="00C52729" w:rsidRDefault="001C4845" w:rsidP="001C4845">
      <w:pPr>
        <w:tabs>
          <w:tab w:val="left" w:pos="7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widowControl w:val="0"/>
        <w:tabs>
          <w:tab w:val="left" w:pos="241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Cs/>
          <w:sz w:val="16"/>
          <w:szCs w:val="16"/>
        </w:rPr>
        <w:t>2. Основные задачи Комиссии</w:t>
      </w:r>
    </w:p>
    <w:p w:rsidR="001C4845" w:rsidRPr="00C52729" w:rsidRDefault="001C4845" w:rsidP="001C4845">
      <w:pPr>
        <w:tabs>
          <w:tab w:val="left" w:pos="42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widowControl w:val="0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Основными задачами Комиссии являются:</w:t>
      </w:r>
    </w:p>
    <w:p w:rsidR="001C4845" w:rsidRPr="00C52729" w:rsidRDefault="001C4845" w:rsidP="001C4845">
      <w:pPr>
        <w:widowControl w:val="0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2.1. проведение обследования земельных участков, граничащих с водными объектами общего пользования и их береговыми полосами в границах Замзорского муниципального образования;</w:t>
      </w:r>
    </w:p>
    <w:p w:rsidR="001C4845" w:rsidRPr="00C52729" w:rsidRDefault="001C4845" w:rsidP="001C4845">
      <w:pPr>
        <w:widowControl w:val="0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2.2. составление актов обследования земельных участков, граничащих с водными объектами общего пользования и их береговыми полосами в границах Замзорского муниципального образования;</w:t>
      </w:r>
    </w:p>
    <w:p w:rsidR="001C4845" w:rsidRPr="00C52729" w:rsidRDefault="001C4845" w:rsidP="001C4845">
      <w:pPr>
        <w:widowControl w:val="0"/>
        <w:tabs>
          <w:tab w:val="left" w:pos="8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2.3. установление факта наличия или отсутствия условий по обеспечению свободного доступа граждан к водным объектам общего пользования и их береговым полосам.</w:t>
      </w:r>
    </w:p>
    <w:p w:rsidR="001C4845" w:rsidRPr="00C52729" w:rsidRDefault="001C4845" w:rsidP="001C4845">
      <w:pPr>
        <w:tabs>
          <w:tab w:val="left" w:pos="42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tabs>
          <w:tab w:val="left" w:pos="42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3. Полномочия комиссии.</w:t>
      </w:r>
    </w:p>
    <w:p w:rsidR="001C4845" w:rsidRPr="00C52729" w:rsidRDefault="001C4845" w:rsidP="001C4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Для осуществления своих задач Комиссия имеет право:</w:t>
      </w:r>
    </w:p>
    <w:p w:rsidR="001C4845" w:rsidRPr="00C52729" w:rsidRDefault="001C4845" w:rsidP="001C4845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3.1. Принимать в пределах своей компетенции решения, касающиеся организации и совершенствования деятельности администрации муниципального образования по обеспечению свободного доступа граждан к водным объектам общего пользования и их береговым полосам, а также осуществлять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их исполнением;</w:t>
      </w:r>
    </w:p>
    <w:p w:rsidR="001C4845" w:rsidRPr="00C52729" w:rsidRDefault="001C4845" w:rsidP="001C4845">
      <w:pPr>
        <w:widowControl w:val="0"/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3.2. При выявлении случаев 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способом):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- письменно информировать лиц, чьи действия ограничили доступ граждан к водным объектам и их береговым полосам, о нарушении права граждан на свободный доступ к водным объектам и их береговым полосам</w:t>
      </w:r>
    </w:p>
    <w:p w:rsidR="001C4845" w:rsidRPr="00C52729" w:rsidRDefault="001C4845" w:rsidP="001C4845">
      <w:pPr>
        <w:widowControl w:val="0"/>
        <w:tabs>
          <w:tab w:val="left" w:pos="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орган, уполномоченный на осуществление государственного экологического контроля (надзора);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- инициировать осуществление мероприятий в рамках муниципального земельного контроля.</w:t>
      </w:r>
    </w:p>
    <w:p w:rsidR="001C4845" w:rsidRPr="00C52729" w:rsidRDefault="001C4845" w:rsidP="001C4845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3.3. Доведение до населения информации о запретах и ограничениях водопользования на водных объектах общего пользования, расположенных на территории Замзорского </w:t>
      </w:r>
      <w:r w:rsidRPr="00C52729">
        <w:rPr>
          <w:rFonts w:ascii="Times New Roman" w:eastAsia="Times New Roman" w:hAnsi="Times New Roman" w:cs="Times New Roman"/>
          <w:sz w:val="16"/>
          <w:szCs w:val="16"/>
        </w:rPr>
        <w:tab/>
        <w:t xml:space="preserve">муниципального образования, </w:t>
      </w:r>
      <w:r w:rsidRPr="00C52729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bidi="ru-RU"/>
        </w:rPr>
        <w:t xml:space="preserve">в </w:t>
      </w:r>
      <w:r w:rsidRPr="00C52729">
        <w:rPr>
          <w:rFonts w:ascii="Times New Roman" w:eastAsia="Times New Roman" w:hAnsi="Times New Roman" w:cs="Times New Roman"/>
          <w:sz w:val="16"/>
          <w:szCs w:val="16"/>
        </w:rPr>
        <w:t>том числе о запрете купания в необорудованных местах, через средства массовой информации (печатное издание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>, в информационно-телекоммуникационной сети «Интернет» на официальном сайте муниципального образования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1C4845" w:rsidRPr="00C52729" w:rsidRDefault="001C4845" w:rsidP="001C4845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widowControl w:val="0"/>
        <w:tabs>
          <w:tab w:val="left" w:pos="9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4. Порядок работы комиссии</w:t>
      </w:r>
    </w:p>
    <w:p w:rsidR="001C4845" w:rsidRPr="00C52729" w:rsidRDefault="001C4845" w:rsidP="001C4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widowControl w:val="0"/>
        <w:tabs>
          <w:tab w:val="left" w:pos="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1. Состав Комиссии определяется настоящим Положением.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 В состав Комиссии в обязательном порядке включаются лица, указанные в приложении № 2 к настоящему постановлению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3. Комиссия осуществляет свою деятельность в соответствии с планом мероприятий по обеспечению свободного доступа граждан к водным объектам общего пользования и их береговым полосам в границах Замзорского муниципального образования, приведенным в приложении № 1 к настоящему постановлению.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</w:t>
      </w:r>
      <w:proofErr w:type="spellStart"/>
      <w:r w:rsidRPr="00C52729">
        <w:rPr>
          <w:rFonts w:ascii="Times New Roman" w:eastAsia="Times New Roman" w:hAnsi="Times New Roman" w:cs="Times New Roman"/>
          <w:sz w:val="16"/>
          <w:szCs w:val="16"/>
        </w:rPr>
        <w:t>нс</w:t>
      </w:r>
      <w:proofErr w:type="spell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позднее 2 рабочих дней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с даты обследования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в 2 экземплярах, подписывается всеми членами Комиссии</w:t>
      </w:r>
    </w:p>
    <w:p w:rsidR="001C4845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16.08.2021 № 58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НИЖНЕУДИНСКИЙ РАЙОН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АДМИНИСТРАЦИЯ ЗАМЗОРСКОГО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ОБРАЗОВАНИЯ-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АДМИНИСТРАЦИЯ СЕЛЬСКОГО ПОСЕЛЕНИЯ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1C4845" w:rsidRPr="00C52729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В ПОСТАНОВЛЕНИЕ № 45 ОТ 16.06.2021Г «О ПРИСВОЕНИИ АДРЕСА ОБЪЕКТУ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НЕДВИЖИМОСТИ И ВНЕСЕНИИ В ФИАС»</w:t>
      </w:r>
    </w:p>
    <w:p w:rsidR="001C4845" w:rsidRPr="00C52729" w:rsidRDefault="001C4845" w:rsidP="001C4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На основании представления </w:t>
      </w:r>
      <w:proofErr w:type="spellStart"/>
      <w:r w:rsidRPr="00C52729">
        <w:rPr>
          <w:rFonts w:ascii="Times New Roman" w:eastAsia="Times New Roman" w:hAnsi="Times New Roman" w:cs="Times New Roman"/>
          <w:sz w:val="16"/>
          <w:szCs w:val="16"/>
        </w:rPr>
        <w:t>Нижнеудинской</w:t>
      </w:r>
      <w:proofErr w:type="spell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межрайонной прокуратуры об устранении нарушений  законодательства о местном самоуправлении от 29.07.2021г № 7-16-2021г,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C52729">
        <w:rPr>
          <w:rFonts w:ascii="Times New Roman" w:eastAsia="Times New Roman" w:hAnsi="Times New Roman" w:cs="Times New Roman"/>
          <w:b/>
          <w:bCs/>
          <w:color w:val="5B5E5F"/>
          <w:sz w:val="16"/>
          <w:szCs w:val="16"/>
        </w:rPr>
        <w:t>П</w:t>
      </w:r>
      <w:r w:rsidRPr="00C52729">
        <w:rPr>
          <w:rFonts w:ascii="Times New Roman" w:eastAsia="Times New Roman" w:hAnsi="Times New Roman" w:cs="Times New Roman"/>
          <w:sz w:val="16"/>
          <w:szCs w:val="16"/>
        </w:rPr>
        <w:t>остановлением Правительства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РФ от 22 мая 2015 г. N 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а также на основании постановления администрации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Замзорского муниципального образования № 63 от 17.08.2015г «Об утверждении порядка присвоения, изменения и аннулирования адресов на территории Замзорского муниципального образования», администрация Замзорского муниципального образования</w:t>
      </w:r>
    </w:p>
    <w:p w:rsidR="001C4845" w:rsidRPr="00C52729" w:rsidRDefault="001C4845" w:rsidP="001C48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C4845" w:rsidRPr="00C52729" w:rsidRDefault="001C4845" w:rsidP="001C48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Внести следующие изменения в постановление администрации Замзорского муниципального образования № 45 от 16.06.2021г «О присвоении адреса объекту недвижимости и внесении в ФИАС»:</w:t>
      </w:r>
    </w:p>
    <w:p w:rsidR="001C4845" w:rsidRPr="00C52729" w:rsidRDefault="001C4845" w:rsidP="001C48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А) абзац 1 и 2 пункта 1 «</w:t>
      </w:r>
      <w:r w:rsidRPr="00C52729">
        <w:rPr>
          <w:rFonts w:ascii="Times New Roman" w:eastAsia="Calibri" w:hAnsi="Times New Roman" w:cs="Times New Roman"/>
          <w:sz w:val="16"/>
          <w:szCs w:val="16"/>
        </w:rPr>
        <w:t xml:space="preserve">Присвоить адрес объекту недвижимости на основании проведенной инвентаризации на территории </w:t>
      </w:r>
      <w:r w:rsidRPr="00C52729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  <w:r w:rsidRPr="00C52729">
        <w:rPr>
          <w:rFonts w:ascii="Times New Roman" w:eastAsia="Calibri" w:hAnsi="Times New Roman" w:cs="Times New Roman"/>
          <w:sz w:val="16"/>
          <w:szCs w:val="16"/>
        </w:rPr>
        <w:t xml:space="preserve"> и внести  в Федеральную информационную адресную систему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kern w:val="24"/>
          <w:sz w:val="16"/>
          <w:szCs w:val="16"/>
        </w:rPr>
        <w:t xml:space="preserve">Российская Федерация, Иркутская область, Нижнеудинский муниципальный район, Замзорское сельское поселение, поселок Замзор, улица Центральная,  здание 2А.» исключить. 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kern w:val="24"/>
          <w:sz w:val="16"/>
          <w:szCs w:val="16"/>
        </w:rPr>
        <w:t xml:space="preserve">2. </w:t>
      </w:r>
      <w:proofErr w:type="gramStart"/>
      <w:r w:rsidRPr="00C52729">
        <w:rPr>
          <w:rFonts w:ascii="Times New Roman" w:eastAsia="Times New Roman" w:hAnsi="Times New Roman" w:cs="Times New Roman"/>
          <w:kern w:val="24"/>
          <w:sz w:val="16"/>
          <w:szCs w:val="16"/>
        </w:rPr>
        <w:t>Контроль за</w:t>
      </w:r>
      <w:proofErr w:type="gramEnd"/>
      <w:r w:rsidRPr="00C52729">
        <w:rPr>
          <w:rFonts w:ascii="Times New Roman" w:eastAsia="Times New Roman" w:hAnsi="Times New Roman" w:cs="Times New Roman"/>
          <w:kern w:val="24"/>
          <w:sz w:val="16"/>
          <w:szCs w:val="16"/>
        </w:rPr>
        <w:t xml:space="preserve"> исполнением данного постановления оставляю за собой.</w:t>
      </w:r>
    </w:p>
    <w:p w:rsidR="001C4845" w:rsidRPr="00C52729" w:rsidRDefault="001C4845" w:rsidP="001C4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1C4845" w:rsidRPr="00C52729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          Е.В. Бурмакина</w:t>
      </w:r>
    </w:p>
    <w:p w:rsidR="001C4845" w:rsidRPr="00C52729" w:rsidRDefault="001C4845" w:rsidP="001C4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16.08.2021г. № 59</w:t>
      </w:r>
    </w:p>
    <w:p w:rsidR="001C4845" w:rsidRPr="00C52729" w:rsidRDefault="001C4845" w:rsidP="001C4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РОССИЙСКАЯ ФЕДЕРАЦИЯ</w:t>
      </w:r>
    </w:p>
    <w:p w:rsidR="001C4845" w:rsidRPr="00C52729" w:rsidRDefault="001C4845" w:rsidP="001C4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ИРКУТСКАЯ ОБЛАСТЬ</w:t>
      </w:r>
    </w:p>
    <w:p w:rsidR="001C4845" w:rsidRPr="00C52729" w:rsidRDefault="001C4845" w:rsidP="001C4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МУНИЦИПАЛЬНОЕ ОБРАЗОВАНИЕ</w:t>
      </w:r>
    </w:p>
    <w:p w:rsidR="001C4845" w:rsidRPr="00C52729" w:rsidRDefault="001C4845" w:rsidP="001C4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НИЖНЕУДИНСКИЙ РАЙОН</w:t>
      </w:r>
    </w:p>
    <w:p w:rsidR="001C4845" w:rsidRPr="00C52729" w:rsidRDefault="001C4845" w:rsidP="001C4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ЗАМЗОРСКОЕ СЕЛЬСКОЕ ПОСЕЛЕНИЕ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АДМИНИСТРАЦИЯ</w:t>
      </w:r>
      <w:r w:rsidRPr="00C52729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br/>
        <w:t>ПОСТАНОВЛЕНИЕ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bCs/>
          <w:sz w:val="16"/>
          <w:szCs w:val="16"/>
        </w:rPr>
        <w:t>ОБ ОСНОВНЫХ НАПРАВЛЕНИЯХ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bCs/>
          <w:sz w:val="16"/>
          <w:szCs w:val="16"/>
        </w:rPr>
        <w:t>БЮДЖЕТНОЙ И НАЛОГОВОЙ ПОЛИТИКИ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ЗАМЗОРСКОГО МУНИЦИПАЛЬНОГО ОБРАЗОВАНИЯ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bCs/>
          <w:sz w:val="16"/>
          <w:szCs w:val="16"/>
        </w:rPr>
        <w:t>НА 2022 ГОД И ПЛАНОВЫЙ ПЕРИОД 2023- 2024 Г.Г.</w:t>
      </w:r>
    </w:p>
    <w:p w:rsidR="001C4845" w:rsidRPr="00C52729" w:rsidRDefault="001C4845" w:rsidP="001C4845">
      <w:pPr>
        <w:shd w:val="clear" w:color="auto" w:fill="FFFFFF"/>
        <w:spacing w:before="17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pacing w:val="1"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статьями 154, 172, 184.2 Бюджетного кодекса Российской Федерации, Федеральным  законом  от  06.10.2003 года    № 131-ФЗ «Об общих принципах организации местного самоуправления в Российской Федерации»,  Указом Президента Российской Федерации от 7 мая 2012 года № 697 «О мероприятиях по реализации государственной социальной политики», Положением о бюджетном процессе в </w:t>
      </w:r>
      <w:proofErr w:type="spellStart"/>
      <w:r w:rsidRPr="00C52729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образовании, утвержденным решением Думы Замзорского муниципального образования от 10 февраля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2020 года № 143, руководствуясь Уставом Замзорского муниципального образования, администрация Замзорского муниципального образования -  администрация сельского поселения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ПОСТАНОВЛЯЕТ: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1. Утвердить основные направления бюджетной и налоговой политики Замзорского муниципального образования на 2022 год и плановый период 2023 – 2024 </w:t>
      </w:r>
      <w:proofErr w:type="spellStart"/>
      <w:r w:rsidRPr="00C52729">
        <w:rPr>
          <w:rFonts w:ascii="Times New Roman" w:eastAsia="Times New Roman" w:hAnsi="Times New Roman" w:cs="Times New Roman"/>
          <w:sz w:val="16"/>
          <w:szCs w:val="16"/>
        </w:rPr>
        <w:t>г.г</w:t>
      </w:r>
      <w:proofErr w:type="spellEnd"/>
      <w:r w:rsidRPr="00C52729">
        <w:rPr>
          <w:rFonts w:ascii="Times New Roman" w:eastAsia="Times New Roman" w:hAnsi="Times New Roman" w:cs="Times New Roman"/>
          <w:sz w:val="16"/>
          <w:szCs w:val="16"/>
        </w:rPr>
        <w:t>. (Приложение).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2. Признать  утратившим силу постановление администрации Замзорского  муниципального образования от 04 августа 2020 года № 63 «Об основных направлениях бюджетной и налоговой политики  Замзорского муниципального образования  на 2021-2023 годы».  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подлежит опубликованию в «Вестнике Замзорского сельского поселения» и размещению на официальном сайте в информационно-телекоммуникационной сети «Интернет» http://zamzor.ru/.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возлагаю на себя.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1C4845" w:rsidRDefault="001C4845" w:rsidP="001C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C4845" w:rsidRDefault="001C4845" w:rsidP="001C484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1C4845" w:rsidRDefault="001C4845" w:rsidP="001C484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к постановлению</w:t>
      </w:r>
    </w:p>
    <w:p w:rsidR="001C4845" w:rsidRDefault="001C4845" w:rsidP="001C484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администрации Замзорского муниципального образования</w:t>
      </w:r>
    </w:p>
    <w:p w:rsidR="001C4845" w:rsidRPr="00C52729" w:rsidRDefault="001C4845" w:rsidP="001C484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№ 59 от 16.08.2021г.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ОСНОВНЫЕ НАПРАВЛЕНИЯ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БЮДЖЕТНОЙ И НАЛОГОВОЙ ПОЛИТИКИ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 xml:space="preserve">НА 2022 г. И ПЛАНОВЫЙ ПЕРИОД 2023 – 2024 </w:t>
      </w:r>
      <w:proofErr w:type="spellStart"/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г.</w:t>
      </w:r>
      <w:proofErr w:type="gramStart"/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г</w:t>
      </w:r>
      <w:proofErr w:type="spellEnd"/>
      <w:proofErr w:type="gramEnd"/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1. Общие положения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Основные направления бюджетной и налоговой политики Замзорского муниципального образования (далее муниципальное образование) на 2022г. и плановый период 2023 – 2024 </w:t>
      </w:r>
      <w:proofErr w:type="spellStart"/>
      <w:r w:rsidRPr="00C52729">
        <w:rPr>
          <w:rFonts w:ascii="Times New Roman" w:eastAsia="Times New Roman" w:hAnsi="Times New Roman" w:cs="Times New Roman"/>
          <w:sz w:val="16"/>
          <w:szCs w:val="16"/>
        </w:rPr>
        <w:t>г.г</w:t>
      </w:r>
      <w:proofErr w:type="spell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. являются основой при формировании и исполнении бюджета муниципального образования на 2022 г. и плановый период 2023 – 2024 </w:t>
      </w:r>
      <w:proofErr w:type="spellStart"/>
      <w:r w:rsidRPr="00C52729">
        <w:rPr>
          <w:rFonts w:ascii="Times New Roman" w:eastAsia="Times New Roman" w:hAnsi="Times New Roman" w:cs="Times New Roman"/>
          <w:sz w:val="16"/>
          <w:szCs w:val="16"/>
        </w:rPr>
        <w:t>г.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spellEnd"/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В 2022 году и плановом периоде 2023 – 2024г. бюджетная и налоговая политика в </w:t>
      </w:r>
      <w:proofErr w:type="spellStart"/>
      <w:r w:rsidRPr="00C52729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будет реализована с учетом перехода на среднесрочное финансовое планирование на основе: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- реестра расходных обязательств муниципального образования (с учетом прогнозируемого уровня цен (тарифов) на поставку товаров, производство работ, оказанием услуг);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- муниципальных программ;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- внедрения системы бюджетирования, ориентированного на результат.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 Основные цели и задачи бюджетной и налоговой политики муниципального образования на 2022г.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и плановый период 2023 – 2024г.г.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Бюджетная и налоговая политика муниципального образования в 2022г. и плановый период 2023 – 2024г.г., в условиях преодоления финансово-экономического кризиса, направлена на содействие социальному и экономическому развитию муниципального образования. Главным направлением бюджетной политики Замзорского муниципального образования станет сохранение и повышение достигнутого уровня и качества жизни населения. 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Основными целями бюджетной и налоговой политики муниципального образования на 2022г.  и плановый период 2023 – 2024 </w:t>
      </w:r>
      <w:proofErr w:type="spellStart"/>
      <w:r w:rsidRPr="00C52729">
        <w:rPr>
          <w:rFonts w:ascii="Times New Roman" w:eastAsia="Times New Roman" w:hAnsi="Times New Roman" w:cs="Times New Roman"/>
          <w:sz w:val="16"/>
          <w:szCs w:val="16"/>
        </w:rPr>
        <w:t>г.г</w:t>
      </w:r>
      <w:proofErr w:type="spellEnd"/>
      <w:r w:rsidRPr="00C52729">
        <w:rPr>
          <w:rFonts w:ascii="Times New Roman" w:eastAsia="Times New Roman" w:hAnsi="Times New Roman" w:cs="Times New Roman"/>
          <w:sz w:val="16"/>
          <w:szCs w:val="16"/>
        </w:rPr>
        <w:t>. являются: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Содействие устойчивому социально-экономическому развитию муниципального образования, эффективности и результативности бюджетных расходов. 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Снижение размера дефицита бюджета.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Для достижения поставленных целей основными задачами бюджетной и налоговой политики муниципального образования в 2022г. и плановом периоде 2023 – 2024 </w:t>
      </w:r>
      <w:proofErr w:type="spellStart"/>
      <w:r w:rsidRPr="00C52729">
        <w:rPr>
          <w:rFonts w:ascii="Times New Roman" w:eastAsia="Times New Roman" w:hAnsi="Times New Roman" w:cs="Times New Roman"/>
          <w:sz w:val="16"/>
          <w:szCs w:val="16"/>
        </w:rPr>
        <w:t>г.г</w:t>
      </w:r>
      <w:proofErr w:type="spellEnd"/>
      <w:r w:rsidRPr="00C52729">
        <w:rPr>
          <w:rFonts w:ascii="Times New Roman" w:eastAsia="Times New Roman" w:hAnsi="Times New Roman" w:cs="Times New Roman"/>
          <w:sz w:val="16"/>
          <w:szCs w:val="16"/>
        </w:rPr>
        <w:t>. являются: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1. Повышение эффективности в области формирования доходных источников, создание условий для развития доходного потенциала территории, увеличения налоговой базы, максимальной мобилизации налогов в бюджет поселения.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Для решения поставленной задачи предусмотрена реализация следующих мероприятий: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- планирование доходной части бюджета на основе реального прогноза социально-экономического развития;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- мониторинг финансового состояния налогоплательщиков, расположенных на территории Замзорского муниципального </w:t>
      </w:r>
      <w:r w:rsidRPr="00C52729">
        <w:rPr>
          <w:rFonts w:ascii="Times New Roman" w:eastAsia="Times New Roman" w:hAnsi="Times New Roman" w:cs="Times New Roman"/>
          <w:sz w:val="16"/>
          <w:szCs w:val="16"/>
        </w:rPr>
        <w:lastRenderedPageBreak/>
        <w:t>образования, реализация предложения по обеспечению своевременного и полного выполнения ими налоговых обязательств.</w:t>
      </w:r>
    </w:p>
    <w:p w:rsidR="001C4845" w:rsidRPr="00C52729" w:rsidRDefault="001C4845" w:rsidP="001C4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color w:val="000000"/>
          <w:sz w:val="16"/>
          <w:szCs w:val="16"/>
        </w:rPr>
        <w:t>Администрация Замзорского муниципального образования ведет активную работу по пополнению доходной части бюджета:</w:t>
      </w:r>
    </w:p>
    <w:p w:rsidR="001C4845" w:rsidRPr="00C52729" w:rsidRDefault="001C4845" w:rsidP="001C4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color w:val="000000"/>
          <w:sz w:val="16"/>
          <w:szCs w:val="16"/>
        </w:rPr>
        <w:t>-работа с недоимщиками по налогам;</w:t>
      </w:r>
    </w:p>
    <w:p w:rsidR="001C4845" w:rsidRPr="00C52729" w:rsidRDefault="001C4845" w:rsidP="001C4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color w:val="000000"/>
          <w:sz w:val="16"/>
          <w:szCs w:val="16"/>
        </w:rPr>
        <w:t>- проводит работу с населением по постановке на учет имущества физических лиц;</w:t>
      </w:r>
    </w:p>
    <w:p w:rsidR="001C4845" w:rsidRPr="00C52729" w:rsidRDefault="001C4845" w:rsidP="001C4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color w:val="000000"/>
          <w:sz w:val="16"/>
          <w:szCs w:val="16"/>
        </w:rPr>
        <w:t>- выявляет неиспользованные земли, нерационально используемые земли или используемые не по целевому назначению, а также не в соответствии с видами разрешенного использования земельных участков;</w:t>
      </w:r>
    </w:p>
    <w:p w:rsidR="001C4845" w:rsidRPr="00C52729" w:rsidRDefault="001C4845" w:rsidP="001C4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color w:val="000000"/>
          <w:sz w:val="16"/>
          <w:szCs w:val="16"/>
        </w:rPr>
        <w:t>-выявляет организации, расположенные на территории муниципального образования, не зарегистрированные в налоговых органах по месту расположения;</w:t>
      </w:r>
    </w:p>
    <w:p w:rsidR="001C4845" w:rsidRPr="00C52729" w:rsidRDefault="001C4845" w:rsidP="001C4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color w:val="000000"/>
          <w:sz w:val="16"/>
          <w:szCs w:val="16"/>
        </w:rPr>
        <w:t>--увеличивает объемы предоставления платных услуг   казенными и бюджетными учреждениями.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 Повышение эффективности расходов бюджета Замзорского муниципального образования, доступности и качества муниципальных услуг в условиях ограниченности бюджетных ресурсов;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Решение данной задачи предполагает осуществление следующих мероприятий: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В условиях ограниченности собственной доходной базы местного бюджета существует необходимость кардинального повышения качества управления муниципальными финансами, поэтому бюджетная политика в области расходов должна стать эффективным инструментом для решения задач по развитию экономики муниципального образования, повышению уровня жизни населения и обеспечению стабильности социальной обстановки в обществе.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Для решения этих задач бюджетная политика будет реализовываться через проведение следующих мероприятий: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2.1. Разработка и внедрение системы ежегодного анализа эффективности бюджетных расходов по каждому направлению, включая анализ динамики показателей эффективности.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2.2. Принятие расходных обязательств только при наличии реального бюджетного обеспечения, позволяющего достигнуть конкретных количественно определенных целей социально-экономического развития муниципального образования, на которые направлены средства местного бюджета.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2.3. Определение приоритетности бюджетных инвестиций путем изменения их структуры в пользу расходов, направленных на формирование и развитие современной инфраструктуры.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2.4. Принятие муниципальных целевых программ только при наличии обоснованности ресурсного обеспечения и конкретных индикаторов их реализации в соответствии с целями социально-экономического развития муниципального образования.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2.5. Разработка и совершенствование стандартов качества, нормативов и регламентов оказания муниципальных услуг с определением критериев их результативности и эффективности в зависимости от конечного результата.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2.6. Реализация мероприятий по снижению расходов на коммунальные услуги  в учреждениях муниципального образования. 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2.7. Усиление роли муниципального финансового контроля и мониторинга за расходованием бюджетных средств, развитие внутреннего финансового контроля, повышение ответственности руководителей учреждений бюджетной сферы за нецелевое и неэффективное использование бюджетных средств.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2.8. Проведение мероприятий по сокращению кредиторской задолженности.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2.9. Определение приоритетности направления бюджетных расходов в соответствии с целями социально-экономического развития Нижнеудинского муниципального образования.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2.10.  Обеспечение своевременной защиты бюджетных заявок и предложений по участию в областных и федеральных </w:t>
      </w:r>
      <w:hyperlink r:id="rId10" w:tooltip="Целевые программы" w:history="1">
        <w:r w:rsidRPr="00C5272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целевых программах</w:t>
        </w:r>
      </w:hyperlink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в соответствующих отраслевых исполнительных органах государственной власти.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Расходы на оплату труда.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В 2022 г. и плановом периоде 2023 – 2024г.г. планируется сохранить действующие в текущем году условия оплаты труда работников бюджетных учреждений, денежного содержания муниципальных служащих. 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Дороги.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В области расходов на дорожное хозяйство бюджетная политика будет ориентирована на повышение эффективности и результативности бюджетных расходов, направляемых на ремонт дорог.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Жилищно-коммунальное хозяйство.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Бюджетная политика по расходам жилищно-коммунального хозяйства должна исходить из условий дальнейшего реформирования  отрасли на основе внедрения </w:t>
      </w:r>
      <w:proofErr w:type="spellStart"/>
      <w:r w:rsidRPr="00C52729">
        <w:rPr>
          <w:rFonts w:ascii="Times New Roman" w:eastAsia="Times New Roman" w:hAnsi="Times New Roman" w:cs="Times New Roman"/>
          <w:sz w:val="16"/>
          <w:szCs w:val="16"/>
        </w:rPr>
        <w:t>энергоэффективных</w:t>
      </w:r>
      <w:proofErr w:type="spell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и энергосберегающих мероприятий во все сферы хозяйственной деятельности, реализация мероприятий, направленных на эффективное использование топливно - энергетических ресурсов для сокращения расходов бюджета муниципального образования.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Культура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поселения, создание условий для улучшения доступа населения к культурным ценностям, информации и знаниям, укрепление материально-технической базы учреждений культуры и искусства, компьютеризацию и информатизацию отрасли, повышение качества предоставляемых услуг.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Физическая культура и спорт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Основные усилия в сфере физической культуры и спорта будут направлены на организацию физкультурных мероприятий, спортивных мероприятий и выездных соревнований.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3. Повышение эффективности в области формирования доходов бюджета Замзорского муниципального образования в 2022г.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и плановом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периоде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2023 – 2024 </w:t>
      </w:r>
      <w:proofErr w:type="spellStart"/>
      <w:r w:rsidRPr="00C52729">
        <w:rPr>
          <w:rFonts w:ascii="Times New Roman" w:eastAsia="Times New Roman" w:hAnsi="Times New Roman" w:cs="Times New Roman"/>
          <w:sz w:val="16"/>
          <w:szCs w:val="16"/>
        </w:rPr>
        <w:t>г.г</w:t>
      </w:r>
      <w:proofErr w:type="spellEnd"/>
      <w:r w:rsidRPr="00C52729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highlight w:val="red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Основными направлениями повышения эффективности в области формирования доходов бюджета муниципального образования являются: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Увеличение доходов за счет повышения эффективности управления муниципальной собственностью муниципального образования и ее более рациональное использование;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1. Активизация работы по легализации заработной платы работающего населения и выводу из «тени» доходов предпринимателей;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 Расширение перечня платных услуг, оказываемых бюджетными учреждениями, и увеличение на этой базе доходов бюджета;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3.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муниципального образования, в целях увеличения собираемости доходов;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4. Повышение эффективности администрирования доходов, отнесенных к ведению органов местного самоуправления муниципального образования;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5. Продолжить работу по проведению инвентаризации земельных участков и объектов недвижимости, принадлежащих физическим лицам;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highlight w:val="red"/>
        </w:rPr>
      </w:pPr>
    </w:p>
    <w:p w:rsidR="001C4845" w:rsidRPr="00C52729" w:rsidRDefault="001C4845" w:rsidP="001C4845">
      <w:pPr>
        <w:spacing w:after="0" w:line="240" w:lineRule="auto"/>
        <w:ind w:left="283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4. Дефицит бюджета и источники его финансирования</w:t>
      </w:r>
    </w:p>
    <w:p w:rsidR="001C4845" w:rsidRPr="00C52729" w:rsidRDefault="001C4845" w:rsidP="001C4845">
      <w:pPr>
        <w:spacing w:after="0" w:line="240" w:lineRule="auto"/>
        <w:ind w:left="283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1. Планируемый размер дефицита местного бюджета не может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C4845" w:rsidRPr="00C52729" w:rsidRDefault="001C4845" w:rsidP="001C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 Источниками финансирования дефицита местного бюджета могут быть:</w:t>
      </w:r>
    </w:p>
    <w:p w:rsidR="001C4845" w:rsidRPr="00C52729" w:rsidRDefault="001C4845" w:rsidP="001C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4.1. 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1C4845" w:rsidRPr="00C52729" w:rsidRDefault="001C4845" w:rsidP="001C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4.2.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1C4845" w:rsidRPr="00C52729" w:rsidRDefault="001C4845" w:rsidP="001C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4.3. Изменение остатков средств на счетах по учету средств местного бюджета в течение соответствующего финансового года;</w:t>
      </w:r>
    </w:p>
    <w:p w:rsidR="001C4845" w:rsidRPr="00C52729" w:rsidRDefault="001C4845" w:rsidP="001C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4.4. Иные источники внутреннего финансирования дефицита бюджета.</w:t>
      </w:r>
    </w:p>
    <w:p w:rsidR="001C4845" w:rsidRPr="00C52729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5. Финансовый контроль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Бюджетная политика в области финансового контроля на 2022 год и плановый период 2023 и 2024 годов будет направлена на совершенствование муниципального финансового контроля и обеспечение комплексного взаимодействия между всеми органами муниципального финансового контроля.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В целях совершенствования действующего механизма муниципального финансового контроля необходимо: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lastRenderedPageBreak/>
        <w:t>- обеспечить совершенствование правовых и методологических основ муниципального финансового контроля;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- повысить качество информации, формируемой в </w:t>
      </w:r>
      <w:hyperlink r:id="rId11" w:tooltip="Бухгалтерская отчетность" w:history="1">
        <w:r w:rsidRPr="00C5272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бухгалтерской отчетности</w:t>
        </w:r>
      </w:hyperlink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в соответствии с нормами (требованиями) бюджетного </w:t>
      </w:r>
      <w:hyperlink r:id="rId12" w:tooltip="Законы в России" w:history="1">
        <w:r w:rsidRPr="00C5272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законодательства Российской Федерации</w:t>
        </w:r>
      </w:hyperlink>
      <w:r w:rsidRPr="00C52729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В условиях ограниченности бюджетных ресурсов повышается роль контрольных функций всех участников бюджетного процесса. Финансовая дисциплина сейчас нужна на всех стадиях бюджетного процесса – от планирования бюджетных ассигнований до формирования бюджетной отчетности. При этом первостепенное значение приобретают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эффективностью использования средств бюджета. 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Мероприятия по обеспечению контроля за целевым и эффективным использованием средств бюджета должны быть направлены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на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- обеспечение жесткого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контроля за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недопущением образования необоснованной кредиторской задолженности;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- соблюдение законодательства Российской Федерации о размещении заказов на поставку товаров, выполнение работ и оказание услуг для государственных и муниципальных нужд;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- осуществление мониторинга эффективности (измеримого результата) предоставления муниципальных услуг (выполнения работ).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При этом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целевым расходованием бюджетных средств должен сопровождаться содержательным анализом достигнутых результатов, оценкой эффективности использования бюджетных средств. Его содержание должно состоять не только в фиксации факта выделения и расходования средств бюджета, но и в подтверждении достижения эффекта, на который рассчитывали при принятии решений об их выделении.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Следует также более активно использовать такие способы предупреждения нецелевого использования бюджетных средств как проведение обучающих семинаров (совещаний) по вопросам финансового контроля, подготовку обзорных писем о результатах проведенных контрольных мероприятий с рекомендациями.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Особое внимание должно быть уделено контролю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- отсутствием кредиторской задолженности по принятым бюджетным обязательствам, в первую очередь по заработной плате и коммунальным услугам;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- обоснованностью </w:t>
      </w:r>
      <w:hyperlink r:id="rId13" w:tooltip="Ценообразование" w:history="1">
        <w:r w:rsidRPr="00C5272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ценообразования</w:t>
        </w:r>
      </w:hyperlink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на оплачиваемые (компенсируемые) из бюджета работы, товары, услуги;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- полнотой и своевременностью представляемой отчетности.</w:t>
      </w:r>
    </w:p>
    <w:p w:rsidR="001C4845" w:rsidRPr="00C52729" w:rsidRDefault="001C4845" w:rsidP="001C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6. Приоритетные направления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бюджетной</w:t>
      </w:r>
      <w:proofErr w:type="gramEnd"/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политики Замзорского муниципального образования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в области расходов в 2022 г. и плановом периоде 2023 – 2024 </w:t>
      </w:r>
      <w:proofErr w:type="spellStart"/>
      <w:r w:rsidRPr="00C52729">
        <w:rPr>
          <w:rFonts w:ascii="Times New Roman" w:eastAsia="Times New Roman" w:hAnsi="Times New Roman" w:cs="Times New Roman"/>
          <w:sz w:val="16"/>
          <w:szCs w:val="16"/>
        </w:rPr>
        <w:t>г.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spellEnd"/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Приоритетными направлениями бюджетной политики муниципального образования в области расходов в 2022г. и плановом периоде 2023 – 2024г.г. являются: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1.Оплата труда и начисления на оплату труда.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2.Содержание и ремонт автомобильных дорог и искусственных сооружений на них.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3.Благоустройство муниципального образования.</w:t>
      </w:r>
    </w:p>
    <w:p w:rsidR="001C4845" w:rsidRPr="00C52729" w:rsidRDefault="001C4845" w:rsidP="001C4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sz w:val="16"/>
          <w:szCs w:val="16"/>
        </w:rPr>
        <w:t>4. Удовлетворение потребностей граждан в услугах культурного и духовного развития, информации и досуге, в отношении которых на муниципальном уровне существуют финансовые обязательства, также является приоритетным направлением бюджетных расходов.</w:t>
      </w:r>
    </w:p>
    <w:p w:rsidR="001C4845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19.08.2021 № 60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НИЖНЕУДИНСКИЙ РАЙОН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АДМИНИСТРАЦИЯ ЗАМЗОРСКОГО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ОБРАЗОВАНИЯ-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АДМИНИСТРАЦИЯ СЕЛЬСКОГО ПОСЕЛЕНИЯ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1C4845" w:rsidRPr="00C52729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«ОБ АННУЛИРОВАНИИ АДРЕСА ОБЪЕКТА</w:t>
      </w:r>
    </w:p>
    <w:p w:rsidR="001C4845" w:rsidRPr="00C52729" w:rsidRDefault="001C4845" w:rsidP="001C48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НЕДВИЖИМОСТИ»</w:t>
      </w:r>
    </w:p>
    <w:p w:rsidR="001C4845" w:rsidRPr="00C52729" w:rsidRDefault="001C4845" w:rsidP="001C4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На основании представления </w:t>
      </w:r>
      <w:proofErr w:type="spellStart"/>
      <w:r w:rsidRPr="00C52729">
        <w:rPr>
          <w:rFonts w:ascii="Times New Roman" w:eastAsia="Times New Roman" w:hAnsi="Times New Roman" w:cs="Times New Roman"/>
          <w:sz w:val="16"/>
          <w:szCs w:val="16"/>
        </w:rPr>
        <w:t>Нижнеудинской</w:t>
      </w:r>
      <w:proofErr w:type="spell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межрайонной прокуратуры об устранении нарушений  законодательства о местном самоуправлении от 29.07.2021г № 7-16-2021г,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</w:t>
      </w:r>
      <w:r w:rsidRPr="00C52729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C52729">
        <w:rPr>
          <w:rFonts w:ascii="Times New Roman" w:eastAsia="Times New Roman" w:hAnsi="Times New Roman" w:cs="Times New Roman"/>
          <w:b/>
          <w:bCs/>
          <w:color w:val="5B5E5F"/>
          <w:sz w:val="16"/>
          <w:szCs w:val="16"/>
        </w:rPr>
        <w:t>П</w:t>
      </w:r>
      <w:r w:rsidRPr="00C52729">
        <w:rPr>
          <w:rFonts w:ascii="Times New Roman" w:eastAsia="Times New Roman" w:hAnsi="Times New Roman" w:cs="Times New Roman"/>
          <w:sz w:val="16"/>
          <w:szCs w:val="16"/>
        </w:rPr>
        <w:t>остановлением Правительства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C52729">
        <w:rPr>
          <w:rFonts w:ascii="Times New Roman" w:eastAsia="Times New Roman" w:hAnsi="Times New Roman" w:cs="Times New Roman"/>
          <w:sz w:val="16"/>
          <w:szCs w:val="16"/>
        </w:rPr>
        <w:t>РФ от 22 мая 2015 г. N 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а также на основании постановления администрации</w:t>
      </w:r>
      <w:proofErr w:type="gramEnd"/>
      <w:r w:rsidRPr="00C52729">
        <w:rPr>
          <w:rFonts w:ascii="Times New Roman" w:eastAsia="Times New Roman" w:hAnsi="Times New Roman" w:cs="Times New Roman"/>
          <w:sz w:val="16"/>
          <w:szCs w:val="16"/>
        </w:rPr>
        <w:t xml:space="preserve"> Замзорского муниципального образования № 63 от 17.08.2015г «Об утверждении порядка присвоения, изменения и аннулирования адресов на территории Замзорского муниципального образования», администрация Замзорского муниципального образования</w:t>
      </w: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C4845" w:rsidRPr="00C52729" w:rsidRDefault="001C4845" w:rsidP="001C48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kern w:val="24"/>
          <w:sz w:val="16"/>
          <w:szCs w:val="16"/>
        </w:rPr>
        <w:t xml:space="preserve">1. Аннулировать адрес: Российская Федерация, Иркутская область, Нижнеудинский муниципальный район, Замзорское сельское поселение, поселок Замзор, улица Центральная,  здание 2А. </w:t>
      </w:r>
    </w:p>
    <w:p w:rsidR="001C4845" w:rsidRPr="00C52729" w:rsidRDefault="001C4845" w:rsidP="001C48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4845" w:rsidRPr="00C52729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1C4845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C52729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     Е.В. Бурмакина</w:t>
      </w:r>
      <w:r w:rsidRPr="009360FE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.</w:t>
      </w:r>
    </w:p>
    <w:p w:rsidR="001C4845" w:rsidRPr="00917891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zh-CN"/>
        </w:rPr>
        <w:t>19.08.2021г. №61</w:t>
      </w:r>
    </w:p>
    <w:p w:rsidR="001C4845" w:rsidRPr="00917891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zh-CN"/>
        </w:rPr>
        <w:t>РОССИЙСКАЯ ФЕДЕРАЦИЯ</w:t>
      </w:r>
    </w:p>
    <w:p w:rsidR="001C4845" w:rsidRPr="00917891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bookmarkStart w:id="0" w:name="_GoBack"/>
      <w:r w:rsidRPr="00917891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bookmarkEnd w:id="0"/>
    <w:p w:rsidR="001C4845" w:rsidRPr="00917891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17891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1C4845" w:rsidRPr="00917891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17891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1C4845" w:rsidRPr="00917891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АДМИНИСТРАЦИЯ</w:t>
      </w:r>
    </w:p>
    <w:p w:rsidR="001C4845" w:rsidRPr="00917891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ПОСТАНОВЛЕНИЕ</w:t>
      </w:r>
    </w:p>
    <w:p w:rsidR="001C4845" w:rsidRPr="00917891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4845" w:rsidRPr="00917891" w:rsidRDefault="001C4845" w:rsidP="001C4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17891">
        <w:rPr>
          <w:rFonts w:ascii="Times New Roman" w:eastAsia="Times New Roman" w:hAnsi="Times New Roman" w:cs="Times New Roman"/>
          <w:b/>
          <w:bCs/>
          <w:sz w:val="16"/>
          <w:szCs w:val="16"/>
        </w:rPr>
        <w:t>ОБ УТВЕРЖДЕНИИ МУНИЦИПАЛЬНОЙ ПРОГРАММЫ</w:t>
      </w:r>
    </w:p>
    <w:p w:rsidR="001C4845" w:rsidRPr="00917891" w:rsidRDefault="001C4845" w:rsidP="001C4845">
      <w:pPr>
        <w:tabs>
          <w:tab w:val="center" w:pos="4961"/>
          <w:tab w:val="left" w:pos="790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РАЗРАБОТКА ГРАДОСТРОИТЕЛЬНОЙ ДОКУМЕНТАЦИИ</w:t>
      </w:r>
    </w:p>
    <w:p w:rsidR="001C4845" w:rsidRPr="00917891" w:rsidRDefault="001C4845" w:rsidP="001C4845">
      <w:pPr>
        <w:tabs>
          <w:tab w:val="center" w:pos="4961"/>
          <w:tab w:val="left" w:pos="790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ТЕРРИТОРИАЛЬНОГО ПЛАНИРОВАНИЯ ЗАМЗОРСКОГО  МУНИЦИПАЛЬНОГО ОБРАЗОВАНИЯ </w:t>
      </w:r>
    </w:p>
    <w:p w:rsidR="001C4845" w:rsidRPr="00917891" w:rsidRDefault="001C4845" w:rsidP="001C4845">
      <w:pPr>
        <w:tabs>
          <w:tab w:val="center" w:pos="4961"/>
          <w:tab w:val="left" w:pos="790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НА 2021-2023 годы»</w:t>
      </w:r>
    </w:p>
    <w:p w:rsidR="001C4845" w:rsidRPr="00917891" w:rsidRDefault="001C4845" w:rsidP="001C484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4845" w:rsidRPr="00917891" w:rsidRDefault="001C4845" w:rsidP="001C484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В целях разработки градостроительной документации территориального планирования Замзорского муниципального образования, в соответствии с Федеральными законами от 06.10.2003 N 131-ФЗ "Об общих принципах организации местного самоуправления в Российской Федерации", руководствуясь Уставом Замзорского муниципального образования, администрация Замзорского муниципального образования </w:t>
      </w:r>
    </w:p>
    <w:p w:rsidR="001C4845" w:rsidRPr="00917891" w:rsidRDefault="001C4845" w:rsidP="001C484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4845" w:rsidRPr="00917891" w:rsidRDefault="001C4845" w:rsidP="001C4845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ПОСТАНОВЛЯЕТ:</w:t>
      </w:r>
    </w:p>
    <w:p w:rsidR="001C4845" w:rsidRPr="00917891" w:rsidRDefault="001C4845" w:rsidP="001C4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4845" w:rsidRPr="00917891" w:rsidRDefault="001C4845" w:rsidP="001C484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sz w:val="16"/>
          <w:szCs w:val="16"/>
          <w:lang w:eastAsia="zh-CN"/>
        </w:rPr>
        <w:t>1. Утвердить муниципальную программу «Разработка градостроительной документации территориального планирования Замзорского муниципального образования на 2021-2023г.г».</w:t>
      </w:r>
    </w:p>
    <w:p w:rsidR="001C4845" w:rsidRPr="00917891" w:rsidRDefault="001C4845" w:rsidP="001C484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2. Установить, что в ходе реализации данной муниципальной программы  мероприятия и объемы их финансирования подлежат ежегодной корректировке с учетом возможностей средств местного бюджета. </w:t>
      </w:r>
    </w:p>
    <w:p w:rsidR="001C4845" w:rsidRPr="00917891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sz w:val="16"/>
          <w:szCs w:val="16"/>
          <w:lang w:eastAsia="zh-CN"/>
        </w:rPr>
        <w:t>3.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</w:t>
      </w:r>
      <w:r w:rsidRPr="00917891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«Вестник Замзорского сельского поселения»</w:t>
      </w:r>
      <w:r w:rsidRPr="00917891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1C4845" w:rsidRPr="00917891" w:rsidRDefault="001C4845" w:rsidP="001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sz w:val="16"/>
          <w:szCs w:val="16"/>
          <w:lang w:eastAsia="zh-CN"/>
        </w:rPr>
        <w:t>4. Настоящее постановление вступает в силу со дня подписания.</w:t>
      </w:r>
    </w:p>
    <w:p w:rsidR="001C4845" w:rsidRPr="00917891" w:rsidRDefault="001C4845" w:rsidP="001C484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5. </w:t>
      </w:r>
      <w:proofErr w:type="gramStart"/>
      <w:r w:rsidRPr="00917891">
        <w:rPr>
          <w:rFonts w:ascii="Times New Roman" w:eastAsia="Times New Roman" w:hAnsi="Times New Roman" w:cs="Times New Roman"/>
          <w:spacing w:val="3"/>
          <w:sz w:val="16"/>
          <w:szCs w:val="16"/>
          <w:lang w:eastAsia="zh-CN"/>
        </w:rPr>
        <w:t>Контроль за</w:t>
      </w:r>
      <w:proofErr w:type="gramEnd"/>
      <w:r w:rsidRPr="00917891">
        <w:rPr>
          <w:rFonts w:ascii="Times New Roman" w:eastAsia="Times New Roman" w:hAnsi="Times New Roman" w:cs="Times New Roman"/>
          <w:spacing w:val="3"/>
          <w:sz w:val="16"/>
          <w:szCs w:val="16"/>
          <w:lang w:eastAsia="zh-CN"/>
        </w:rPr>
        <w:t xml:space="preserve"> выполнением настоящего Постановления оставляю за собой.</w:t>
      </w:r>
    </w:p>
    <w:p w:rsidR="001C4845" w:rsidRPr="00917891" w:rsidRDefault="001C4845" w:rsidP="001C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4845" w:rsidRPr="00917891" w:rsidRDefault="001C4845" w:rsidP="001C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  <w:t xml:space="preserve">Глава  Замзорского </w:t>
      </w:r>
    </w:p>
    <w:p w:rsidR="001C4845" w:rsidRDefault="001C4845" w:rsidP="001C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  <w:t xml:space="preserve">муниципального образования </w:t>
      </w:r>
      <w:proofErr w:type="spellStart"/>
      <w:r w:rsidRPr="00917891"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  <w:t>Е.В.Бурмакина</w:t>
      </w:r>
      <w:proofErr w:type="spellEnd"/>
    </w:p>
    <w:p w:rsidR="001C4845" w:rsidRDefault="001C4845" w:rsidP="001C4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Приложение  </w:t>
      </w:r>
    </w:p>
    <w:p w:rsidR="001C4845" w:rsidRDefault="001C4845" w:rsidP="001C4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к постановлению Главы </w:t>
      </w:r>
    </w:p>
    <w:p w:rsidR="001C4845" w:rsidRPr="00917891" w:rsidRDefault="001C4845" w:rsidP="001C4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sz w:val="16"/>
          <w:szCs w:val="16"/>
          <w:lang w:eastAsia="zh-CN"/>
        </w:rPr>
        <w:t>Замзорского муниципального образования</w:t>
      </w:r>
    </w:p>
    <w:p w:rsidR="001C4845" w:rsidRDefault="001C4845" w:rsidP="001C48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17891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917891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917891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от  «19» августа 2021 года № 61</w:t>
      </w:r>
    </w:p>
    <w:p w:rsidR="001C4845" w:rsidRPr="00917891" w:rsidRDefault="001C4845" w:rsidP="001C48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4845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C4845" w:rsidRPr="000F261C" w:rsidRDefault="001C4845" w:rsidP="001C48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ПАСПОРТ</w:t>
      </w:r>
    </w:p>
    <w:p w:rsidR="001C4845" w:rsidRPr="000F261C" w:rsidRDefault="001C4845" w:rsidP="001C48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МУНИЦИПАЛЬНОЙ ПРОГРАММЫ</w:t>
      </w:r>
    </w:p>
    <w:p w:rsidR="001C4845" w:rsidRPr="000F261C" w:rsidRDefault="001C4845" w:rsidP="001C4845">
      <w:pPr>
        <w:tabs>
          <w:tab w:val="center" w:pos="4961"/>
          <w:tab w:val="left" w:pos="790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« РАЗРАБОТКА ГРАДОСТРОИТЕЛЬНОЙ ДОКУМЕНТАЦИИ</w:t>
      </w:r>
    </w:p>
    <w:p w:rsidR="001C4845" w:rsidRPr="000F261C" w:rsidRDefault="001C4845" w:rsidP="001C4845">
      <w:pPr>
        <w:tabs>
          <w:tab w:val="center" w:pos="4961"/>
          <w:tab w:val="left" w:pos="790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ТЕРРИТОРИАЛЬНОГО ПЛАНИРОВАНИЯ ЗАМЗОРСКОГО МУНИЦИПАЛЬНОГО ОБРАЗОВАНИЯ НА 2021-2023 годы»</w:t>
      </w:r>
    </w:p>
    <w:p w:rsidR="001C4845" w:rsidRPr="000F261C" w:rsidRDefault="001C4845" w:rsidP="001C4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693"/>
      </w:tblGrid>
      <w:tr w:rsidR="001C4845" w:rsidRPr="001C4845" w:rsidTr="001C4845">
        <w:trPr>
          <w:trHeight w:val="672"/>
        </w:trPr>
        <w:tc>
          <w:tcPr>
            <w:tcW w:w="2127" w:type="dxa"/>
            <w:tcBorders>
              <w:right w:val="single" w:sz="4" w:space="0" w:color="auto"/>
            </w:tcBorders>
          </w:tcPr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lastRenderedPageBreak/>
              <w:t>Наименование Программы</w:t>
            </w: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ind w:left="2060" w:hanging="198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ind w:left="3320" w:hanging="324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ind w:left="3320" w:hanging="324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«Разработка градостроительной документации</w:t>
            </w: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территориального планирования Замзорского муниципального образования на  2021-2023 годы»  (далее – Программа)</w:t>
            </w:r>
          </w:p>
        </w:tc>
      </w:tr>
      <w:tr w:rsidR="001C4845" w:rsidRPr="001C4845" w:rsidTr="001C4845">
        <w:trPr>
          <w:trHeight w:val="554"/>
        </w:trPr>
        <w:tc>
          <w:tcPr>
            <w:tcW w:w="2127" w:type="dxa"/>
            <w:tcBorders>
              <w:righ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Основание для разработки Программы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Градостроительный кодекс РФ от 29.12.2004 г.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N 190-ФЗ (далее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- Градостроительный кодекс РФ)</w:t>
            </w:r>
          </w:p>
        </w:tc>
      </w:tr>
      <w:tr w:rsidR="001C4845" w:rsidRPr="001C4845" w:rsidTr="001C4845">
        <w:trPr>
          <w:trHeight w:val="615"/>
        </w:trPr>
        <w:tc>
          <w:tcPr>
            <w:tcW w:w="2127" w:type="dxa"/>
            <w:tcBorders>
              <w:righ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Муниципальный заказчик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Администрация Замзорского муниципального образования (дале</w:t>
            </w:r>
            <w:proofErr w:type="gramStart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е-</w:t>
            </w:r>
            <w:proofErr w:type="gramEnd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администрация)    </w:t>
            </w:r>
          </w:p>
        </w:tc>
      </w:tr>
      <w:tr w:rsidR="001C4845" w:rsidRPr="001C4845" w:rsidTr="001C4845">
        <w:trPr>
          <w:trHeight w:val="358"/>
        </w:trPr>
        <w:tc>
          <w:tcPr>
            <w:tcW w:w="2127" w:type="dxa"/>
            <w:tcBorders>
              <w:righ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Основной разработчик-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Администрация Замзорского муниципального образования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оординатор Программы           </w:t>
            </w:r>
          </w:p>
        </w:tc>
      </w:tr>
      <w:tr w:rsidR="001C4845" w:rsidRPr="001C4845" w:rsidTr="001C4845">
        <w:trPr>
          <w:trHeight w:val="1794"/>
        </w:trPr>
        <w:tc>
          <w:tcPr>
            <w:tcW w:w="2127" w:type="dxa"/>
            <w:tcBorders>
              <w:righ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Цели и задачи Программы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zh-CN"/>
              </w:rPr>
            </w:pP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zh-CN"/>
              </w:rPr>
              <w:t xml:space="preserve">актуализация документов территориального планирования  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zh-CN"/>
              </w:rPr>
              <w:t xml:space="preserve">актуализация документов градостроительного  зонирования  </w:t>
            </w: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                                                            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Замзорского муниципального образования                                                    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Корректировка генеральных планов населенных пунктов                                                 Внесение изменений в правила землепользования     и застройки сельских поселений на основе  градостроительного зонирования.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Планировка территории</w:t>
            </w:r>
          </w:p>
        </w:tc>
      </w:tr>
      <w:tr w:rsidR="001C4845" w:rsidRPr="001C4845" w:rsidTr="001C4845">
        <w:trPr>
          <w:trHeight w:val="119"/>
        </w:trPr>
        <w:tc>
          <w:tcPr>
            <w:tcW w:w="2127" w:type="dxa"/>
            <w:tcBorders>
              <w:righ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Сроки реализации Программы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2021-2023 годы</w:t>
            </w:r>
          </w:p>
        </w:tc>
      </w:tr>
      <w:tr w:rsidR="001C4845" w:rsidRPr="001C4845" w:rsidTr="001C4845">
        <w:trPr>
          <w:trHeight w:val="248"/>
        </w:trPr>
        <w:tc>
          <w:tcPr>
            <w:tcW w:w="2127" w:type="dxa"/>
            <w:tcBorders>
              <w:righ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3320" w:hanging="324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Исполнитель Программы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Администрация Замзорского </w:t>
            </w:r>
            <w:proofErr w:type="gramStart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муниципального</w:t>
            </w:r>
            <w:proofErr w:type="gramEnd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образования</w:t>
            </w:r>
          </w:p>
        </w:tc>
      </w:tr>
      <w:tr w:rsidR="001C4845" w:rsidRPr="001C4845" w:rsidTr="001C4845">
        <w:trPr>
          <w:trHeight w:val="2397"/>
        </w:trPr>
        <w:tc>
          <w:tcPr>
            <w:tcW w:w="2127" w:type="dxa"/>
            <w:tcBorders>
              <w:right w:val="single" w:sz="4" w:space="0" w:color="auto"/>
            </w:tcBorders>
          </w:tcPr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Объемы и источники</w:t>
            </w: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Программы</w:t>
            </w: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ind w:left="8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3320" w:hanging="324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3320" w:hanging="324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Общий объем бюджетного финансирования прогнозно     </w:t>
            </w: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составит 902,00 тыс. рублей,  в </w:t>
            </w:r>
            <w:proofErr w:type="spellStart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т.ч</w:t>
            </w:r>
            <w:proofErr w:type="spellEnd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. по годам:                                                                                               </w:t>
            </w: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2021г.-  450,0 </w:t>
            </w:r>
            <w:proofErr w:type="spellStart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тыс</w:t>
            </w:r>
            <w:proofErr w:type="gramStart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.р</w:t>
            </w:r>
            <w:proofErr w:type="gramEnd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уб</w:t>
            </w:r>
            <w:proofErr w:type="spellEnd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., </w:t>
            </w: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в том числе за счет бюджета</w:t>
            </w: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местного – 450,00 тыс. руб.</w:t>
            </w: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2022 г.- 452,00 </w:t>
            </w:r>
            <w:proofErr w:type="spellStart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тыс</w:t>
            </w:r>
            <w:proofErr w:type="gramStart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.р</w:t>
            </w:r>
            <w:proofErr w:type="gramEnd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уб</w:t>
            </w:r>
            <w:proofErr w:type="spellEnd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., в том числе за счет бюджета</w:t>
            </w:r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местного – 18,08 тыс. руб., областного 433,92т</w:t>
            </w:r>
            <w:proofErr w:type="gramStart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.р</w:t>
            </w:r>
            <w:proofErr w:type="gramEnd"/>
          </w:p>
          <w:p w:rsidR="001C4845" w:rsidRPr="001C4845" w:rsidRDefault="001C4845" w:rsidP="006C7F1B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Объем расходов на реализацию мероприятий Программы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уточняется ежегодно при формировании и принятии 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бюджета муниципального образования на </w:t>
            </w:r>
            <w:proofErr w:type="gramStart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очередной</w:t>
            </w:r>
            <w:proofErr w:type="gramEnd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финансовый год. </w:t>
            </w:r>
          </w:p>
        </w:tc>
      </w:tr>
      <w:tr w:rsidR="001C4845" w:rsidRPr="001C4845" w:rsidTr="001C4845">
        <w:trPr>
          <w:trHeight w:val="1413"/>
        </w:trPr>
        <w:tc>
          <w:tcPr>
            <w:tcW w:w="2127" w:type="dxa"/>
            <w:tcBorders>
              <w:righ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Ожидаемые конечные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2960" w:hanging="288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результаты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3320" w:hanging="324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Программы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3320" w:hanging="324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3320" w:hanging="324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Создание основы для принятия решений  по </w:t>
            </w:r>
            <w:proofErr w:type="gramStart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комплексному</w:t>
            </w:r>
            <w:proofErr w:type="gramEnd"/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социально-экономическому и территориальному развитию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образования, определение направлений развития 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населенных пунктов, создание </w:t>
            </w:r>
            <w:proofErr w:type="gramStart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комфортной</w:t>
            </w:r>
            <w:proofErr w:type="gramEnd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, экологически 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и эстетически полноценной среды обитания</w:t>
            </w:r>
          </w:p>
        </w:tc>
      </w:tr>
      <w:tr w:rsidR="001C4845" w:rsidRPr="001C4845" w:rsidTr="001C4845">
        <w:trPr>
          <w:trHeight w:val="426"/>
        </w:trPr>
        <w:tc>
          <w:tcPr>
            <w:tcW w:w="2127" w:type="dxa"/>
            <w:tcBorders>
              <w:righ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proofErr w:type="gramStart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Контроль за</w:t>
            </w:r>
            <w:proofErr w:type="gramEnd"/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 исполнением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Программы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407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Осуществляется администрацией Замзорского   </w:t>
            </w:r>
          </w:p>
          <w:p w:rsidR="001C4845" w:rsidRPr="001C4845" w:rsidRDefault="001C4845" w:rsidP="006C7F1B">
            <w:pPr>
              <w:widowControl w:val="0"/>
              <w:pBdr>
                <w:bar w:val="single" w:sz="4" w:color="auto"/>
              </w:pBdr>
              <w:autoSpaceDE w:val="0"/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1C4845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муниципального образования</w:t>
            </w:r>
          </w:p>
        </w:tc>
      </w:tr>
    </w:tbl>
    <w:p w:rsidR="001C4845" w:rsidRPr="000F261C" w:rsidRDefault="001C4845" w:rsidP="001C484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4845" w:rsidRPr="000F261C" w:rsidRDefault="001C4845" w:rsidP="001C484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</w:t>
      </w:r>
    </w:p>
    <w:p w:rsidR="001C4845" w:rsidRPr="000F261C" w:rsidRDefault="001C4845" w:rsidP="001C484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1. Основные понятия и термины</w:t>
      </w:r>
    </w:p>
    <w:p w:rsidR="001C4845" w:rsidRPr="000F261C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Градостроительная деятельность –</w:t>
      </w: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Территориальное планирование</w:t>
      </w: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- 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Планировка территории</w:t>
      </w: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Правила землепользования и застройки</w:t>
      </w: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– документ градостроительного зонирования,  в котором устанавливаются территориальные зоны с установленным для каждой из них градостроительным регламентом.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Генеральный план</w:t>
      </w: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– включает в себя карты (схемы) планируемого размещения объектов капитального строительства местного значения в том числе: объектов электр</w:t>
      </w:r>
      <w:proofErr w:type="gramStart"/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о-</w:t>
      </w:r>
      <w:proofErr w:type="gramEnd"/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, газо- и водоснабжения населения в границах поселения, городского округа; автомобильных дорог общего пользования, мостов и иных транспортных инженерных сооружений в границах поселения, городского округа..</w:t>
      </w:r>
    </w:p>
    <w:p w:rsidR="001C4845" w:rsidRPr="000F261C" w:rsidRDefault="001C4845" w:rsidP="001C48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1C4845" w:rsidRPr="000F261C" w:rsidRDefault="001C4845" w:rsidP="001C48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lastRenderedPageBreak/>
        <w:t>I</w:t>
      </w: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zh-CN"/>
        </w:rPr>
        <w:t>I</w:t>
      </w: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. Содержание проблемы и обоснование необходимости</w:t>
      </w:r>
    </w:p>
    <w:p w:rsidR="001C4845" w:rsidRPr="000F261C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ее решения программным методом</w:t>
      </w:r>
    </w:p>
    <w:p w:rsidR="001C4845" w:rsidRPr="000F261C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proofErr w:type="gramStart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  <w:proofErr w:type="gramEnd"/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Учитывая новые экономические, земельные и имущественные отношения на территории Замзорского муниципального образования разработан и утвержден генеральный план, в настоящее время проводится актуализация генерального плана и разработаны и утверждены правила землепользования и застройки.</w:t>
      </w:r>
    </w:p>
    <w:p w:rsidR="001C4845" w:rsidRPr="000F261C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1C4845" w:rsidRPr="000F261C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III. Цель,  задачи, сроки и этапы реализации целевой программы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1. Программа разработана с целью обеспечения населенных пунктов Замзорского муниципального образования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2. Обеспечение территорий Замзорского муниципального образования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основными нормативными правовыми актами в области регулирования градостроительной деятельности.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Разработка градостроительной документации Замзорского муниципального образования должна обеспечить возможность:</w:t>
      </w:r>
    </w:p>
    <w:p w:rsidR="001C4845" w:rsidRPr="000F261C" w:rsidRDefault="001C4845" w:rsidP="001C484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установления территориальных потребностей для уточнения границ  населенных  пунктов;</w:t>
      </w:r>
    </w:p>
    <w:p w:rsidR="001C4845" w:rsidRPr="000F261C" w:rsidRDefault="001C4845" w:rsidP="001C484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создания юридической базы для осуществления строительной деятельности; </w:t>
      </w:r>
    </w:p>
    <w:p w:rsidR="001C4845" w:rsidRPr="000F261C" w:rsidRDefault="001C4845" w:rsidP="001C484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определения направлений развития и совершенствования планировочной структуры, социальной инженерной и транспортной инфраструктур населенных пунктов;</w:t>
      </w:r>
    </w:p>
    <w:p w:rsidR="001C4845" w:rsidRPr="000F261C" w:rsidRDefault="001C4845" w:rsidP="001C484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1C4845" w:rsidRPr="000F261C" w:rsidRDefault="001C4845" w:rsidP="001C484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населенных пунктов;</w:t>
      </w:r>
    </w:p>
    <w:p w:rsidR="001C4845" w:rsidRPr="000F261C" w:rsidRDefault="001C4845" w:rsidP="001C484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определения и повышения инвестиционной привлекательности территории населенных  пунктов;</w:t>
      </w:r>
    </w:p>
    <w:p w:rsidR="001C4845" w:rsidRPr="000F261C" w:rsidRDefault="001C4845" w:rsidP="001C484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определения наиболее целесообразной формы и режима функционального использования любой части территории населенных пунктов;</w:t>
      </w:r>
    </w:p>
    <w:p w:rsidR="001C4845" w:rsidRPr="000F261C" w:rsidRDefault="001C4845" w:rsidP="001C484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1C4845" w:rsidRPr="000F261C" w:rsidRDefault="001C4845" w:rsidP="001C48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3. Реализация программы рассчитана на период 2021-2023 годы.</w:t>
      </w:r>
    </w:p>
    <w:p w:rsidR="001C4845" w:rsidRPr="000F261C" w:rsidRDefault="001C4845" w:rsidP="001C48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4845" w:rsidRPr="000F261C" w:rsidRDefault="001C4845" w:rsidP="001C48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IV. Система программных мероприятий.</w:t>
      </w:r>
    </w:p>
    <w:p w:rsidR="001C4845" w:rsidRPr="000F261C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1.Внесение изменений и </w:t>
      </w:r>
      <w:r w:rsidRPr="000F261C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 xml:space="preserve">актуализация документов территориального </w:t>
      </w:r>
      <w:proofErr w:type="gramStart"/>
      <w:r w:rsidRPr="000F261C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>планирования</w:t>
      </w:r>
      <w:proofErr w:type="gramEnd"/>
      <w:r w:rsidRPr="000F261C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  <w:t xml:space="preserve"> и актуализация документов градостроительного  зонирования</w:t>
      </w:r>
      <w:r w:rsidRPr="000F261C"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zh-CN"/>
        </w:rPr>
        <w:t xml:space="preserve"> Замзорского </w:t>
      </w: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муниципального образования.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Градообразующая база: прогнозирование и предложения по комплексному использованию природных ресурсов, развитию, размещению и </w:t>
      </w:r>
      <w:proofErr w:type="spellStart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экологизации</w:t>
      </w:r>
      <w:proofErr w:type="spellEnd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основных отраслей экономики, транспортной и инженерной инфраструктур, по принципам и методам диверсификации неэффективных промышленных </w:t>
      </w:r>
      <w:proofErr w:type="spellStart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моноструктур</w:t>
      </w:r>
      <w:proofErr w:type="spellEnd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, специализации сельскохозяйственного производства, проблемам занятости и трудовой активности населения.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lastRenderedPageBreak/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поселений, исходная база ведения для информационных систем, для обеспечения градостроительной деятельности.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proofErr w:type="gramStart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Современное территориальное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населенных пунктов,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  <w:proofErr w:type="gramEnd"/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пункта, а не только его конечного состояния.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4. Разработка и согласование правил землепользования и застройки населенных пунктов.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генерального плана, градостроительного зонирования правил землепользования и застройки.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населенных пунктов, установленных в генеральном плане, а также:</w:t>
      </w:r>
    </w:p>
    <w:p w:rsidR="001C4845" w:rsidRPr="000F261C" w:rsidRDefault="001C4845" w:rsidP="001C484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1C4845" w:rsidRPr="000F261C" w:rsidRDefault="001C4845" w:rsidP="001C484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установят правовой режим для каждой территориальной зоны;</w:t>
      </w:r>
    </w:p>
    <w:p w:rsidR="001C4845" w:rsidRPr="000F261C" w:rsidRDefault="001C4845" w:rsidP="001C484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1C4845" w:rsidRPr="000F261C" w:rsidRDefault="001C4845" w:rsidP="001C484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установят процедуры оформления всех этапов градостроительной деятельности на территории населенного пункта.</w:t>
      </w:r>
    </w:p>
    <w:p w:rsidR="001C4845" w:rsidRPr="000F261C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1C4845" w:rsidRPr="000F261C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V. Механизм реализации целевой программы.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Управление ходом реализации Программы осуществляет администрация Замзорского  муниципального образования. Реализацию Программы осуществляют исполнители программы в рамках наделенных полномочий: 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проведение процедур размещения муниципальных заказов на выполнение работ;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заключение муниципальных контрактов;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- </w:t>
      </w:r>
      <w:proofErr w:type="gramStart"/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контроль за</w:t>
      </w:r>
      <w:proofErr w:type="gramEnd"/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выполнением муниципальных контрактов;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- непосредственный </w:t>
      </w:r>
      <w:proofErr w:type="gramStart"/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контроль за</w:t>
      </w:r>
      <w:proofErr w:type="gramEnd"/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ходом реализации мероприятий Программы;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подготовку отчетов о реализации Программы.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Проведение процедуры размещения муниципальных заказов по Программе осуществляется в соответствии с действующим законодательством.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Программы.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Муниципальным заказчиком Программы осуществляется: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координация исполнения программных мероприятий;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оценка эффективности реализации Программы;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обеспечение эффективного и целевого использования бюджетных средств, выделяемых на реализацию Программы.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Основным механизмом реализации Программы является нормативно-правовая база, которая основывается на положениях законов Российской Федерации, нормативных правовых актов Правительства Российской Федерации, законов и нормативных правовых актов Иркутской области и Замзорского муниципального образования.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</w:p>
    <w:p w:rsidR="001C4845" w:rsidRPr="000F261C" w:rsidRDefault="001C4845" w:rsidP="001C48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V</w:t>
      </w:r>
      <w:r w:rsidRPr="000F261C">
        <w:rPr>
          <w:rFonts w:ascii="Times New Roman" w:eastAsia="Times New Roman" w:hAnsi="Times New Roman" w:cs="Times New Roman"/>
          <w:b/>
          <w:sz w:val="16"/>
          <w:szCs w:val="16"/>
          <w:lang w:val="en-US" w:eastAsia="zh-CN"/>
        </w:rPr>
        <w:t>I</w:t>
      </w:r>
      <w:r w:rsidRPr="000F261C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. Ресурсное обеспечение целевой программы.     </w:t>
      </w:r>
    </w:p>
    <w:p w:rsidR="001C4845" w:rsidRPr="000F261C" w:rsidRDefault="001C4845" w:rsidP="001C48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Общий объем финансирования прогнозно составит 902,00  </w:t>
      </w:r>
      <w:proofErr w:type="spellStart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тыс</w:t>
      </w:r>
      <w:proofErr w:type="gramStart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.р</w:t>
      </w:r>
      <w:proofErr w:type="gramEnd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уб</w:t>
      </w:r>
      <w:proofErr w:type="spellEnd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., в </w:t>
      </w:r>
      <w:proofErr w:type="spellStart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т.ч</w:t>
      </w:r>
      <w:proofErr w:type="spellEnd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 по годам: 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2021 г.- 450,0 </w:t>
      </w:r>
      <w:proofErr w:type="spellStart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тыс</w:t>
      </w:r>
      <w:proofErr w:type="gramStart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.р</w:t>
      </w:r>
      <w:proofErr w:type="gramEnd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уб</w:t>
      </w:r>
      <w:proofErr w:type="spellEnd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., в том числе за счет 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местного бюджета – 20,87 тыс. руб.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2023 г.- 0,0 </w:t>
      </w:r>
      <w:proofErr w:type="spellStart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тыс</w:t>
      </w:r>
      <w:proofErr w:type="gramStart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.р</w:t>
      </w:r>
      <w:proofErr w:type="gramEnd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уб</w:t>
      </w:r>
      <w:proofErr w:type="spellEnd"/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., в том числе за счет 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местного бюджета – 0,0 тыс. руб.</w:t>
      </w:r>
    </w:p>
    <w:p w:rsidR="001C4845" w:rsidRPr="000F261C" w:rsidRDefault="001C4845" w:rsidP="001C4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Главным распорядителем бюджетных средств является администрация Замзорского муниципального образования.</w:t>
      </w:r>
    </w:p>
    <w:p w:rsidR="001C4845" w:rsidRPr="000F261C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1C4845" w:rsidRPr="000F261C" w:rsidRDefault="001C4845" w:rsidP="001C48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V</w:t>
      </w: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zh-CN"/>
        </w:rPr>
        <w:t>II</w:t>
      </w:r>
      <w:r w:rsidRPr="000F261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. Ожидаемые социально-экономические эффекты от реализации программных мероприятий</w:t>
      </w:r>
    </w:p>
    <w:p w:rsidR="001C4845" w:rsidRPr="000F261C" w:rsidRDefault="001C4845" w:rsidP="001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1. Внесение изменений в Генеральный план Замзорского образования  предусматривает утверждение или отображение в Генеральном плане Замзорского муниципального образования  границ земель, территорий, зон, подлежащих отображению в Генеральном плане муниципального образования в соответствии с Градостроительным кодексом РФ. Повышение эффективности использования территории Замзорского муниципального образования и качества жизни его граждан, развитие социальной, производственной, транспортной инфраструктуры и инженерное обустройство. 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lastRenderedPageBreak/>
        <w:t>2.Разработка и корректировка современного генерального плана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:rsidR="001C4845" w:rsidRPr="000F261C" w:rsidRDefault="001C4845" w:rsidP="001C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0F261C">
        <w:rPr>
          <w:rFonts w:ascii="Times New Roman" w:eastAsia="Times New Roman" w:hAnsi="Times New Roman" w:cs="Times New Roman"/>
          <w:sz w:val="16"/>
          <w:szCs w:val="16"/>
          <w:lang w:eastAsia="zh-CN"/>
        </w:rPr>
        <w:t>3. Разработанные Правила землепользования и застройки сельского поселения создадут условия для устойчивого развития сельского поселения, сохранения окружающей среды и объектов культурного наследия; обеспечат права и   законные интересы физических и юридических лиц, в том числе правообладателей земельных участков и объектов капитального строительства; создадут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обеспечат сбалансированный учет экологических, экономических, социальных и иных факторов при осуществлении градостроительной деятельности.</w:t>
      </w:r>
    </w:p>
    <w:p w:rsidR="001C4845" w:rsidRDefault="001C4845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4845" w:rsidRDefault="001C4845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1C4845" w:rsidSect="001C4845">
          <w:headerReference w:type="default" r:id="rId14"/>
          <w:headerReference w:type="first" r:id="rId15"/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1C4845" w:rsidRPr="002A2EB6" w:rsidRDefault="001C4845" w:rsidP="001C4845">
      <w:pPr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2A2EB6">
        <w:rPr>
          <w:rFonts w:ascii="Times New Roman" w:eastAsia="Times New Roman" w:hAnsi="Times New Roman" w:cs="Times New Roman"/>
          <w:sz w:val="12"/>
          <w:szCs w:val="12"/>
          <w:lang w:eastAsia="zh-CN"/>
        </w:rPr>
        <w:lastRenderedPageBreak/>
        <w:t>Приложение № 1</w:t>
      </w:r>
    </w:p>
    <w:p w:rsidR="001C4845" w:rsidRPr="002A2EB6" w:rsidRDefault="001C4845" w:rsidP="001C484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2A2EB6">
        <w:rPr>
          <w:rFonts w:ascii="Times New Roman" w:eastAsia="Times New Roman" w:hAnsi="Times New Roman" w:cs="Times New Roman"/>
          <w:sz w:val="12"/>
          <w:szCs w:val="12"/>
          <w:lang w:eastAsia="zh-CN"/>
        </w:rPr>
        <w:t>к муниципальной программе</w:t>
      </w:r>
    </w:p>
    <w:p w:rsidR="001C4845" w:rsidRPr="002A2EB6" w:rsidRDefault="001C4845" w:rsidP="001C484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2A2EB6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«Разработка </w:t>
      </w:r>
      <w:proofErr w:type="gramStart"/>
      <w:r w:rsidRPr="002A2EB6">
        <w:rPr>
          <w:rFonts w:ascii="Times New Roman" w:eastAsia="Times New Roman" w:hAnsi="Times New Roman" w:cs="Times New Roman"/>
          <w:sz w:val="12"/>
          <w:szCs w:val="12"/>
          <w:lang w:eastAsia="zh-CN"/>
        </w:rPr>
        <w:t>градостроительной</w:t>
      </w:r>
      <w:proofErr w:type="gramEnd"/>
    </w:p>
    <w:p w:rsidR="001C4845" w:rsidRPr="002A2EB6" w:rsidRDefault="001C4845" w:rsidP="001C484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2A2EB6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документации </w:t>
      </w:r>
      <w:proofErr w:type="gramStart"/>
      <w:r w:rsidRPr="002A2EB6">
        <w:rPr>
          <w:rFonts w:ascii="Times New Roman" w:eastAsia="Times New Roman" w:hAnsi="Times New Roman" w:cs="Times New Roman"/>
          <w:sz w:val="12"/>
          <w:szCs w:val="12"/>
          <w:lang w:eastAsia="zh-CN"/>
        </w:rPr>
        <w:t>территориального</w:t>
      </w:r>
      <w:proofErr w:type="gramEnd"/>
    </w:p>
    <w:p w:rsidR="001C4845" w:rsidRPr="002A2EB6" w:rsidRDefault="001C4845" w:rsidP="001C484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2A2EB6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планирования Замзорского муниципального                             </w:t>
      </w:r>
    </w:p>
    <w:p w:rsidR="001C4845" w:rsidRPr="002A2EB6" w:rsidRDefault="001C4845" w:rsidP="001C484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2A2EB6">
        <w:rPr>
          <w:rFonts w:ascii="Times New Roman" w:eastAsia="Times New Roman" w:hAnsi="Times New Roman" w:cs="Times New Roman"/>
          <w:sz w:val="12"/>
          <w:szCs w:val="12"/>
          <w:lang w:eastAsia="zh-CN"/>
        </w:rPr>
        <w:t>образования на 2021 - 2023 годы»</w:t>
      </w:r>
    </w:p>
    <w:p w:rsidR="001C4845" w:rsidRPr="002A2EB6" w:rsidRDefault="001C4845" w:rsidP="001C4845">
      <w:pPr>
        <w:tabs>
          <w:tab w:val="center" w:pos="4961"/>
          <w:tab w:val="left" w:pos="790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1C4845" w:rsidRPr="002A2EB6" w:rsidRDefault="001C4845" w:rsidP="001C4845">
      <w:pPr>
        <w:tabs>
          <w:tab w:val="center" w:pos="4961"/>
          <w:tab w:val="left" w:pos="790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sectPr w:rsidR="001C4845" w:rsidRPr="002A2EB6" w:rsidSect="000F261C">
          <w:type w:val="continuous"/>
          <w:pgSz w:w="11906" w:h="16838"/>
          <w:pgMar w:top="567" w:right="1304" w:bottom="567" w:left="765" w:header="346" w:footer="709" w:gutter="0"/>
          <w:cols w:space="720"/>
          <w:formProt w:val="0"/>
          <w:docGrid w:linePitch="360"/>
        </w:sectPr>
      </w:pPr>
    </w:p>
    <w:p w:rsidR="001C4845" w:rsidRPr="002A2EB6" w:rsidRDefault="001C4845" w:rsidP="001C4845">
      <w:pPr>
        <w:tabs>
          <w:tab w:val="center" w:pos="4961"/>
          <w:tab w:val="left" w:pos="790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  <w:r w:rsidRPr="002A2EB6"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lastRenderedPageBreak/>
        <w:t xml:space="preserve">План мероприятий по разработке градостроительной </w:t>
      </w:r>
    </w:p>
    <w:p w:rsidR="001C4845" w:rsidRPr="002A2EB6" w:rsidRDefault="001C4845" w:rsidP="001C4845">
      <w:pPr>
        <w:tabs>
          <w:tab w:val="center" w:pos="4961"/>
          <w:tab w:val="left" w:pos="790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  <w:r w:rsidRPr="002A2EB6"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  <w:t>документации Замзорского муниципального образования</w:t>
      </w:r>
    </w:p>
    <w:p w:rsidR="001C4845" w:rsidRPr="002A2EB6" w:rsidRDefault="001C4845" w:rsidP="001C4845">
      <w:pPr>
        <w:tabs>
          <w:tab w:val="center" w:pos="4961"/>
          <w:tab w:val="left" w:pos="790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tbl>
      <w:tblPr>
        <w:tblW w:w="976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459"/>
        <w:gridCol w:w="1181"/>
        <w:gridCol w:w="1431"/>
        <w:gridCol w:w="1198"/>
        <w:gridCol w:w="1431"/>
        <w:gridCol w:w="1330"/>
      </w:tblGrid>
      <w:tr w:rsidR="001C4845" w:rsidRPr="002A2EB6" w:rsidTr="006C7F1B">
        <w:trPr>
          <w:trHeight w:val="294"/>
        </w:trPr>
        <w:tc>
          <w:tcPr>
            <w:tcW w:w="731" w:type="dxa"/>
            <w:vMerge w:val="restart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 xml:space="preserve">№ </w:t>
            </w:r>
            <w:proofErr w:type="gramStart"/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п</w:t>
            </w:r>
            <w:proofErr w:type="gramEnd"/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/п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Наименование градостроительной документации</w:t>
            </w:r>
          </w:p>
        </w:tc>
        <w:tc>
          <w:tcPr>
            <w:tcW w:w="6571" w:type="dxa"/>
            <w:gridSpan w:val="5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Финансовые средства на разработку градостроительной документации (</w:t>
            </w:r>
            <w:proofErr w:type="spellStart"/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тыс</w:t>
            </w:r>
            <w:proofErr w:type="gramStart"/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.р</w:t>
            </w:r>
            <w:proofErr w:type="gramEnd"/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уб</w:t>
            </w:r>
            <w:proofErr w:type="spellEnd"/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.)</w:t>
            </w:r>
          </w:p>
        </w:tc>
      </w:tr>
      <w:tr w:rsidR="001C4845" w:rsidRPr="002A2EB6" w:rsidTr="006C7F1B">
        <w:tc>
          <w:tcPr>
            <w:tcW w:w="731" w:type="dxa"/>
            <w:vMerge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2021 г.</w:t>
            </w:r>
          </w:p>
        </w:tc>
        <w:tc>
          <w:tcPr>
            <w:tcW w:w="3959" w:type="dxa"/>
            <w:gridSpan w:val="3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2022 г.</w:t>
            </w:r>
          </w:p>
        </w:tc>
      </w:tr>
      <w:tr w:rsidR="001C4845" w:rsidRPr="002A2EB6" w:rsidTr="006C7F1B">
        <w:tc>
          <w:tcPr>
            <w:tcW w:w="731" w:type="dxa"/>
            <w:vMerge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18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Общая стоимость по смете</w:t>
            </w:r>
          </w:p>
        </w:tc>
        <w:tc>
          <w:tcPr>
            <w:tcW w:w="143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Планируется из МБ</w:t>
            </w:r>
          </w:p>
        </w:tc>
        <w:tc>
          <w:tcPr>
            <w:tcW w:w="1198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Общая стоимость по смете</w:t>
            </w:r>
          </w:p>
        </w:tc>
        <w:tc>
          <w:tcPr>
            <w:tcW w:w="143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Планируется из МБ</w:t>
            </w:r>
          </w:p>
        </w:tc>
        <w:tc>
          <w:tcPr>
            <w:tcW w:w="1330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из областного бюджета</w:t>
            </w:r>
          </w:p>
        </w:tc>
      </w:tr>
      <w:tr w:rsidR="001C4845" w:rsidRPr="002A2EB6" w:rsidTr="001C4845">
        <w:trPr>
          <w:trHeight w:val="366"/>
        </w:trPr>
        <w:tc>
          <w:tcPr>
            <w:tcW w:w="73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1</w:t>
            </w:r>
          </w:p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459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Внесение изменений в Генеральный план Замзорского  муниципального образования</w:t>
            </w:r>
          </w:p>
        </w:tc>
        <w:tc>
          <w:tcPr>
            <w:tcW w:w="118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450,00т</w:t>
            </w:r>
            <w:proofErr w:type="gramStart"/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.р</w:t>
            </w:r>
            <w:proofErr w:type="gramEnd"/>
          </w:p>
        </w:tc>
        <w:tc>
          <w:tcPr>
            <w:tcW w:w="143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450,0</w:t>
            </w:r>
          </w:p>
        </w:tc>
        <w:tc>
          <w:tcPr>
            <w:tcW w:w="1198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431" w:type="dxa"/>
            <w:shd w:val="clear" w:color="auto" w:fill="auto"/>
          </w:tcPr>
          <w:p w:rsidR="001C4845" w:rsidRPr="002A2EB6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330" w:type="dxa"/>
            <w:shd w:val="clear" w:color="auto" w:fill="auto"/>
          </w:tcPr>
          <w:p w:rsidR="001C4845" w:rsidRPr="002A2EB6" w:rsidRDefault="001C4845" w:rsidP="006C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</w:tr>
      <w:tr w:rsidR="001C4845" w:rsidRPr="002A2EB6" w:rsidTr="001C4845">
        <w:trPr>
          <w:trHeight w:val="617"/>
        </w:trPr>
        <w:tc>
          <w:tcPr>
            <w:tcW w:w="73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Внесение изменений в правила землепользования и застройки Замзорского муниципального образования (внесение в ЕГРН сведений о территориальных зонах)</w:t>
            </w:r>
          </w:p>
        </w:tc>
        <w:tc>
          <w:tcPr>
            <w:tcW w:w="118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43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198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452,0т</w:t>
            </w:r>
            <w:proofErr w:type="gramStart"/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.р</w:t>
            </w:r>
            <w:proofErr w:type="gramEnd"/>
          </w:p>
        </w:tc>
        <w:tc>
          <w:tcPr>
            <w:tcW w:w="143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18,08</w:t>
            </w:r>
          </w:p>
        </w:tc>
        <w:tc>
          <w:tcPr>
            <w:tcW w:w="1330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433,92</w:t>
            </w:r>
          </w:p>
        </w:tc>
      </w:tr>
      <w:tr w:rsidR="001C4845" w:rsidRPr="002A2EB6" w:rsidTr="006C7F1B">
        <w:tc>
          <w:tcPr>
            <w:tcW w:w="3190" w:type="dxa"/>
            <w:gridSpan w:val="2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Итого:</w:t>
            </w:r>
          </w:p>
        </w:tc>
        <w:tc>
          <w:tcPr>
            <w:tcW w:w="118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450,00</w:t>
            </w:r>
          </w:p>
        </w:tc>
        <w:tc>
          <w:tcPr>
            <w:tcW w:w="143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450,00</w:t>
            </w:r>
          </w:p>
        </w:tc>
        <w:tc>
          <w:tcPr>
            <w:tcW w:w="1198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452,00</w:t>
            </w:r>
          </w:p>
        </w:tc>
        <w:tc>
          <w:tcPr>
            <w:tcW w:w="143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18,08</w:t>
            </w:r>
          </w:p>
        </w:tc>
        <w:tc>
          <w:tcPr>
            <w:tcW w:w="1330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  <w:t>433,92</w:t>
            </w:r>
          </w:p>
        </w:tc>
      </w:tr>
      <w:tr w:rsidR="001C4845" w:rsidRPr="002A2EB6" w:rsidTr="006C7F1B">
        <w:tc>
          <w:tcPr>
            <w:tcW w:w="3190" w:type="dxa"/>
            <w:gridSpan w:val="2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Всего:</w:t>
            </w:r>
          </w:p>
        </w:tc>
        <w:tc>
          <w:tcPr>
            <w:tcW w:w="118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450,00</w:t>
            </w:r>
          </w:p>
        </w:tc>
        <w:tc>
          <w:tcPr>
            <w:tcW w:w="143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450,00</w:t>
            </w:r>
          </w:p>
        </w:tc>
        <w:tc>
          <w:tcPr>
            <w:tcW w:w="1198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452,00</w:t>
            </w:r>
          </w:p>
        </w:tc>
        <w:tc>
          <w:tcPr>
            <w:tcW w:w="1431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18,08</w:t>
            </w:r>
          </w:p>
        </w:tc>
        <w:tc>
          <w:tcPr>
            <w:tcW w:w="1330" w:type="dxa"/>
            <w:shd w:val="clear" w:color="auto" w:fill="auto"/>
          </w:tcPr>
          <w:p w:rsidR="001C4845" w:rsidRPr="002A2EB6" w:rsidRDefault="001C4845" w:rsidP="006C7F1B">
            <w:pPr>
              <w:tabs>
                <w:tab w:val="center" w:pos="4961"/>
                <w:tab w:val="left" w:pos="7905"/>
                <w:tab w:val="right" w:pos="9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</w:pPr>
            <w:r w:rsidRPr="002A2E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zh-CN"/>
              </w:rPr>
              <w:t>433,92</w:t>
            </w:r>
          </w:p>
        </w:tc>
      </w:tr>
    </w:tbl>
    <w:p w:rsidR="00BD6F3A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F3A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F3A" w:rsidRPr="008E694B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BD6F3A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E694B">
        <w:rPr>
          <w:rFonts w:ascii="Times New Roman" w:hAnsi="Times New Roman" w:cs="Times New Roman"/>
          <w:sz w:val="16"/>
          <w:szCs w:val="16"/>
        </w:rPr>
        <w:t>Зак</w:t>
      </w:r>
      <w:proofErr w:type="spellEnd"/>
      <w:r w:rsidRPr="008E694B">
        <w:rPr>
          <w:rFonts w:ascii="Times New Roman" w:hAnsi="Times New Roman" w:cs="Times New Roman"/>
          <w:sz w:val="16"/>
          <w:szCs w:val="16"/>
        </w:rPr>
        <w:t xml:space="preserve">. № </w:t>
      </w:r>
      <w:r w:rsidR="0076776E">
        <w:rPr>
          <w:rFonts w:ascii="Times New Roman" w:hAnsi="Times New Roman" w:cs="Times New Roman"/>
          <w:sz w:val="16"/>
          <w:szCs w:val="16"/>
        </w:rPr>
        <w:t>1</w:t>
      </w:r>
      <w:r w:rsidR="00D143C6">
        <w:rPr>
          <w:rFonts w:ascii="Times New Roman" w:hAnsi="Times New Roman" w:cs="Times New Roman"/>
          <w:sz w:val="16"/>
          <w:szCs w:val="16"/>
        </w:rPr>
        <w:t>7</w:t>
      </w:r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Время подписания в печать: </w:t>
      </w:r>
      <w:r w:rsidR="00070299">
        <w:rPr>
          <w:rFonts w:ascii="Times New Roman" w:hAnsi="Times New Roman" w:cs="Times New Roman"/>
          <w:sz w:val="16"/>
          <w:szCs w:val="16"/>
        </w:rPr>
        <w:t>1</w:t>
      </w:r>
      <w:r w:rsidR="00682FDA">
        <w:rPr>
          <w:rFonts w:ascii="Times New Roman" w:hAnsi="Times New Roman" w:cs="Times New Roman"/>
          <w:sz w:val="16"/>
          <w:szCs w:val="16"/>
        </w:rPr>
        <w:t>2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670B1F">
        <w:rPr>
          <w:rFonts w:ascii="Times New Roman" w:hAnsi="Times New Roman" w:cs="Times New Roman"/>
          <w:sz w:val="16"/>
          <w:szCs w:val="16"/>
        </w:rPr>
        <w:t>3</w:t>
      </w:r>
      <w:r w:rsidR="00E120E3">
        <w:rPr>
          <w:rFonts w:ascii="Times New Roman" w:hAnsi="Times New Roman" w:cs="Times New Roman"/>
          <w:sz w:val="16"/>
          <w:szCs w:val="16"/>
        </w:rPr>
        <w:t>0</w:t>
      </w:r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1B" w:rsidRDefault="0005661B" w:rsidP="0015601B">
      <w:pPr>
        <w:spacing w:after="0" w:line="240" w:lineRule="auto"/>
      </w:pPr>
      <w:r>
        <w:separator/>
      </w:r>
    </w:p>
  </w:endnote>
  <w:end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1B" w:rsidRDefault="0005661B" w:rsidP="0015601B">
      <w:pPr>
        <w:spacing w:after="0" w:line="240" w:lineRule="auto"/>
      </w:pPr>
      <w:r>
        <w:separator/>
      </w:r>
    </w:p>
  </w:footnote>
  <w:foot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13492470"/>
    </w:sdtPr>
    <w:sdtEndPr>
      <w:rPr>
        <w:rFonts w:asciiTheme="minorHAnsi" w:hAnsiTheme="minorHAnsi" w:cstheme="minorBidi"/>
        <w:sz w:val="22"/>
        <w:szCs w:val="22"/>
      </w:rPr>
    </w:sdtEndPr>
    <w:sdtContent>
      <w:p w:rsidR="0005661B" w:rsidRPr="00C94514" w:rsidRDefault="0005661B" w:rsidP="00C945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484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1C4845">
          <w:rPr>
            <w:rFonts w:ascii="Times New Roman" w:hAnsi="Times New Roman" w:cs="Times New Roman"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D143C6">
          <w:rPr>
            <w:rFonts w:ascii="Times New Roman" w:hAnsi="Times New Roman" w:cs="Times New Roman"/>
            <w:sz w:val="28"/>
            <w:szCs w:val="28"/>
          </w:rPr>
          <w:t>1</w:t>
        </w:r>
        <w:r w:rsidR="001C4845">
          <w:rPr>
            <w:rFonts w:ascii="Times New Roman" w:hAnsi="Times New Roman" w:cs="Times New Roman"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C4845">
          <w:rPr>
            <w:rFonts w:ascii="Times New Roman" w:hAnsi="Times New Roman" w:cs="Times New Roman"/>
            <w:sz w:val="28"/>
            <w:szCs w:val="28"/>
          </w:rPr>
          <w:t>августа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7F2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000000" w:rsidRDefault="001C4845" w:rsidP="001C4845">
    <w:pPr>
      <w:tabs>
        <w:tab w:val="left" w:pos="72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1B" w:rsidRDefault="001C4845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91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pict>
        <v:shape id="_x0000_i1092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05661B" w:rsidRPr="00B47541" w:rsidRDefault="0005661B" w:rsidP="007C6E2C">
    <w:pPr>
      <w:pStyle w:val="a3"/>
      <w:spacing w:before="120" w:line="360" w:lineRule="auto"/>
      <w:jc w:val="right"/>
      <w:rPr>
        <w:rFonts w:ascii="Times New Roman" w:hAnsi="Times New Roman" w:cs="Times New Roman"/>
        <w:sz w:val="28"/>
        <w:szCs w:val="28"/>
      </w:rPr>
    </w:pP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1C484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 </w:t>
    </w:r>
    <w:r w:rsidR="00D143C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1C484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 августа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F8F40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85A1926"/>
    <w:multiLevelType w:val="hybridMultilevel"/>
    <w:tmpl w:val="705CD942"/>
    <w:lvl w:ilvl="0" w:tplc="AD88CA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8C772F"/>
    <w:multiLevelType w:val="hybridMultilevel"/>
    <w:tmpl w:val="D660DB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16289"/>
    <w:multiLevelType w:val="hybridMultilevel"/>
    <w:tmpl w:val="4B74150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8C74E5F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7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B68F8"/>
    <w:multiLevelType w:val="hybridMultilevel"/>
    <w:tmpl w:val="C48E1A32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9D00502">
      <w:numFmt w:val="none"/>
      <w:lvlText w:val=""/>
      <w:lvlJc w:val="left"/>
      <w:pPr>
        <w:tabs>
          <w:tab w:val="num" w:pos="256"/>
        </w:tabs>
      </w:pPr>
    </w:lvl>
    <w:lvl w:ilvl="2" w:tplc="8F4CC1CE">
      <w:numFmt w:val="none"/>
      <w:lvlText w:val=""/>
      <w:lvlJc w:val="left"/>
      <w:pPr>
        <w:tabs>
          <w:tab w:val="num" w:pos="256"/>
        </w:tabs>
      </w:pPr>
    </w:lvl>
    <w:lvl w:ilvl="3" w:tplc="AFE8E40C">
      <w:numFmt w:val="none"/>
      <w:lvlText w:val=""/>
      <w:lvlJc w:val="left"/>
      <w:pPr>
        <w:tabs>
          <w:tab w:val="num" w:pos="256"/>
        </w:tabs>
      </w:pPr>
    </w:lvl>
    <w:lvl w:ilvl="4" w:tplc="506C9444">
      <w:numFmt w:val="none"/>
      <w:lvlText w:val=""/>
      <w:lvlJc w:val="left"/>
      <w:pPr>
        <w:tabs>
          <w:tab w:val="num" w:pos="256"/>
        </w:tabs>
      </w:pPr>
    </w:lvl>
    <w:lvl w:ilvl="5" w:tplc="79CC132A">
      <w:numFmt w:val="none"/>
      <w:lvlText w:val=""/>
      <w:lvlJc w:val="left"/>
      <w:pPr>
        <w:tabs>
          <w:tab w:val="num" w:pos="256"/>
        </w:tabs>
      </w:pPr>
    </w:lvl>
    <w:lvl w:ilvl="6" w:tplc="7CBCBB6A">
      <w:numFmt w:val="none"/>
      <w:lvlText w:val=""/>
      <w:lvlJc w:val="left"/>
      <w:pPr>
        <w:tabs>
          <w:tab w:val="num" w:pos="256"/>
        </w:tabs>
      </w:pPr>
    </w:lvl>
    <w:lvl w:ilvl="7" w:tplc="6FE66C70">
      <w:numFmt w:val="none"/>
      <w:lvlText w:val=""/>
      <w:lvlJc w:val="left"/>
      <w:pPr>
        <w:tabs>
          <w:tab w:val="num" w:pos="256"/>
        </w:tabs>
      </w:pPr>
    </w:lvl>
    <w:lvl w:ilvl="8" w:tplc="61487050">
      <w:numFmt w:val="none"/>
      <w:lvlText w:val=""/>
      <w:lvlJc w:val="left"/>
      <w:pPr>
        <w:tabs>
          <w:tab w:val="num" w:pos="256"/>
        </w:tabs>
      </w:pPr>
    </w:lvl>
  </w:abstractNum>
  <w:abstractNum w:abstractNumId="9">
    <w:nsid w:val="212C3C06"/>
    <w:multiLevelType w:val="hybridMultilevel"/>
    <w:tmpl w:val="CB24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6732"/>
    <w:multiLevelType w:val="hybridMultilevel"/>
    <w:tmpl w:val="DF26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7298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158A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F273185"/>
    <w:multiLevelType w:val="singleLevel"/>
    <w:tmpl w:val="D180A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32F92A42"/>
    <w:multiLevelType w:val="hybridMultilevel"/>
    <w:tmpl w:val="B3FC5748"/>
    <w:lvl w:ilvl="0" w:tplc="B1F81B9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5E373A8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17">
    <w:nsid w:val="37C1174B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394D35"/>
    <w:multiLevelType w:val="hybridMultilevel"/>
    <w:tmpl w:val="FE70AAC0"/>
    <w:lvl w:ilvl="0" w:tplc="6E88C52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305612C"/>
    <w:multiLevelType w:val="multilevel"/>
    <w:tmpl w:val="18DA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96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0F51F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35B1A17"/>
    <w:multiLevelType w:val="hybridMultilevel"/>
    <w:tmpl w:val="2D06CD68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0F603A"/>
    <w:multiLevelType w:val="multilevel"/>
    <w:tmpl w:val="FE70AAC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1CA40F0"/>
    <w:multiLevelType w:val="hybridMultilevel"/>
    <w:tmpl w:val="F798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33B14"/>
    <w:multiLevelType w:val="multilevel"/>
    <w:tmpl w:val="0268C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9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19"/>
  </w:num>
  <w:num w:numId="5">
    <w:abstractNumId w:val="9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7"/>
  </w:num>
  <w:num w:numId="12">
    <w:abstractNumId w:val="8"/>
  </w:num>
  <w:num w:numId="13">
    <w:abstractNumId w:val="11"/>
  </w:num>
  <w:num w:numId="14">
    <w:abstractNumId w:val="13"/>
  </w:num>
  <w:num w:numId="15">
    <w:abstractNumId w:val="21"/>
  </w:num>
  <w:num w:numId="16">
    <w:abstractNumId w:val="16"/>
  </w:num>
  <w:num w:numId="17">
    <w:abstractNumId w:val="18"/>
  </w:num>
  <w:num w:numId="18">
    <w:abstractNumId w:val="24"/>
  </w:num>
  <w:num w:numId="19">
    <w:abstractNumId w:val="6"/>
  </w:num>
  <w:num w:numId="20">
    <w:abstractNumId w:val="15"/>
  </w:num>
  <w:num w:numId="21">
    <w:abstractNumId w:val="3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2"/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177AB"/>
    <w:rsid w:val="00021B96"/>
    <w:rsid w:val="0002470B"/>
    <w:rsid w:val="00044B3E"/>
    <w:rsid w:val="0005661B"/>
    <w:rsid w:val="00070299"/>
    <w:rsid w:val="00091AF7"/>
    <w:rsid w:val="000B292C"/>
    <w:rsid w:val="00112620"/>
    <w:rsid w:val="001222AB"/>
    <w:rsid w:val="001222CE"/>
    <w:rsid w:val="0012300C"/>
    <w:rsid w:val="001418D0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1C4845"/>
    <w:rsid w:val="001D2EBE"/>
    <w:rsid w:val="001D74AD"/>
    <w:rsid w:val="002001AC"/>
    <w:rsid w:val="0021415A"/>
    <w:rsid w:val="00240CE7"/>
    <w:rsid w:val="00250274"/>
    <w:rsid w:val="002D519B"/>
    <w:rsid w:val="002E5C8B"/>
    <w:rsid w:val="002F6C12"/>
    <w:rsid w:val="003315A8"/>
    <w:rsid w:val="003346B3"/>
    <w:rsid w:val="00371508"/>
    <w:rsid w:val="003753E8"/>
    <w:rsid w:val="00385F9E"/>
    <w:rsid w:val="003A1C50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31E3A"/>
    <w:rsid w:val="00670B1F"/>
    <w:rsid w:val="00682FDA"/>
    <w:rsid w:val="006931EB"/>
    <w:rsid w:val="006C0706"/>
    <w:rsid w:val="006C154D"/>
    <w:rsid w:val="006C25E0"/>
    <w:rsid w:val="006E507B"/>
    <w:rsid w:val="006E7F2E"/>
    <w:rsid w:val="00702F7A"/>
    <w:rsid w:val="00704B8F"/>
    <w:rsid w:val="007110F5"/>
    <w:rsid w:val="00732579"/>
    <w:rsid w:val="007518F7"/>
    <w:rsid w:val="0076776E"/>
    <w:rsid w:val="00780BF5"/>
    <w:rsid w:val="00784747"/>
    <w:rsid w:val="0079211E"/>
    <w:rsid w:val="007C4240"/>
    <w:rsid w:val="007C6E2C"/>
    <w:rsid w:val="007C761A"/>
    <w:rsid w:val="007D74B1"/>
    <w:rsid w:val="00803BA7"/>
    <w:rsid w:val="00805601"/>
    <w:rsid w:val="00820FAE"/>
    <w:rsid w:val="008245B3"/>
    <w:rsid w:val="00842F92"/>
    <w:rsid w:val="00855782"/>
    <w:rsid w:val="00887BDA"/>
    <w:rsid w:val="008C4F94"/>
    <w:rsid w:val="008D2C04"/>
    <w:rsid w:val="008E694B"/>
    <w:rsid w:val="008F0FC4"/>
    <w:rsid w:val="008F539C"/>
    <w:rsid w:val="00920349"/>
    <w:rsid w:val="00935ED9"/>
    <w:rsid w:val="00950601"/>
    <w:rsid w:val="00987080"/>
    <w:rsid w:val="00991A89"/>
    <w:rsid w:val="009B098B"/>
    <w:rsid w:val="009D5BB1"/>
    <w:rsid w:val="00A16B0A"/>
    <w:rsid w:val="00A1721F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40BD0"/>
    <w:rsid w:val="00B433BF"/>
    <w:rsid w:val="00B47541"/>
    <w:rsid w:val="00B81CC0"/>
    <w:rsid w:val="00BD1021"/>
    <w:rsid w:val="00BD2369"/>
    <w:rsid w:val="00BD6F3A"/>
    <w:rsid w:val="00C37725"/>
    <w:rsid w:val="00C46256"/>
    <w:rsid w:val="00C94514"/>
    <w:rsid w:val="00C9620F"/>
    <w:rsid w:val="00CA487D"/>
    <w:rsid w:val="00CC3F0F"/>
    <w:rsid w:val="00CE1FB3"/>
    <w:rsid w:val="00CE4201"/>
    <w:rsid w:val="00CF583C"/>
    <w:rsid w:val="00D143C6"/>
    <w:rsid w:val="00D2073C"/>
    <w:rsid w:val="00D60714"/>
    <w:rsid w:val="00DA2EF0"/>
    <w:rsid w:val="00DB39F2"/>
    <w:rsid w:val="00E04F83"/>
    <w:rsid w:val="00E120E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D0BD7"/>
    <w:rsid w:val="00FE3043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iPriority w:val="99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uiPriority w:val="99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uiPriority w:val="99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0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1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70">
    <w:name w:val="Сетка таблицы7"/>
    <w:basedOn w:val="a1"/>
    <w:next w:val="af"/>
    <w:uiPriority w:val="99"/>
    <w:rsid w:val="007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semiHidden/>
    <w:unhideWhenUsed/>
    <w:rsid w:val="00A1721F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1721F"/>
  </w:style>
  <w:style w:type="numbering" w:customStyle="1" w:styleId="120">
    <w:name w:val="Нет списка12"/>
    <w:next w:val="a2"/>
    <w:uiPriority w:val="99"/>
    <w:semiHidden/>
    <w:unhideWhenUsed/>
    <w:rsid w:val="00BD2369"/>
  </w:style>
  <w:style w:type="paragraph" w:styleId="36">
    <w:name w:val="Body Text Indent 3"/>
    <w:basedOn w:val="a"/>
    <w:link w:val="37"/>
    <w:rsid w:val="00BD23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D2369"/>
    <w:rPr>
      <w:rFonts w:ascii="Times New Roman" w:eastAsia="Times New Roman" w:hAnsi="Times New Roman" w:cs="Times New Roman"/>
      <w:sz w:val="16"/>
      <w:szCs w:val="16"/>
    </w:rPr>
  </w:style>
  <w:style w:type="paragraph" w:customStyle="1" w:styleId="affe">
    <w:name w:val="Îáû÷íûé"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page number"/>
    <w:basedOn w:val="a0"/>
    <w:rsid w:val="00BD2369"/>
  </w:style>
  <w:style w:type="paragraph" w:customStyle="1" w:styleId="afff0">
    <w:name w:val="Знак Знак Знак"/>
    <w:basedOn w:val="a"/>
    <w:rsid w:val="00BD23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80">
    <w:name w:val="Сетка таблицы8"/>
    <w:basedOn w:val="a1"/>
    <w:next w:val="af"/>
    <w:uiPriority w:val="59"/>
    <w:locked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Основной текст ДБ"/>
    <w:basedOn w:val="a"/>
    <w:autoRedefine/>
    <w:rsid w:val="00BD2369"/>
    <w:pPr>
      <w:widowControl w:val="0"/>
      <w:tabs>
        <w:tab w:val="left" w:pos="0"/>
      </w:tabs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fff2">
    <w:name w:val="Signature"/>
    <w:basedOn w:val="a"/>
    <w:next w:val="aff1"/>
    <w:link w:val="afff3"/>
    <w:rsid w:val="00BD236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3">
    <w:name w:val="Подпись Знак"/>
    <w:basedOn w:val="a0"/>
    <w:link w:val="afff2"/>
    <w:rsid w:val="00BD236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Таблицы (моноширинный)"/>
    <w:basedOn w:val="a"/>
    <w:next w:val="a"/>
    <w:link w:val="afff5"/>
    <w:rsid w:val="001D7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f6">
    <w:name w:val="Цветовое выделение"/>
    <w:uiPriority w:val="99"/>
    <w:rsid w:val="001D74AD"/>
    <w:rPr>
      <w:b/>
      <w:bCs w:val="0"/>
      <w:color w:val="000000"/>
    </w:rPr>
  </w:style>
  <w:style w:type="character" w:customStyle="1" w:styleId="afff5">
    <w:name w:val="Таблицы (моноширинный) Знак"/>
    <w:link w:val="afff4"/>
    <w:locked/>
    <w:rsid w:val="001D74AD"/>
    <w:rPr>
      <w:rFonts w:ascii="Courier New" w:eastAsia="Times New Roman" w:hAnsi="Courier New" w:cs="Times New Roman"/>
      <w:sz w:val="24"/>
      <w:szCs w:val="24"/>
    </w:rPr>
  </w:style>
  <w:style w:type="paragraph" w:customStyle="1" w:styleId="ConsNonformat">
    <w:name w:val="ConsNonformat"/>
    <w:rsid w:val="001D2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D2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ff7">
    <w:name w:val="TOC Heading"/>
    <w:basedOn w:val="1"/>
    <w:next w:val="a"/>
    <w:uiPriority w:val="39"/>
    <w:qFormat/>
    <w:rsid w:val="003753E8"/>
    <w:pPr>
      <w:pBdr>
        <w:bottom w:val="thinThickSmallGap" w:sz="12" w:space="1" w:color="943634"/>
      </w:pBdr>
      <w:shd w:val="clear" w:color="auto" w:fill="auto"/>
      <w:spacing w:before="400" w:beforeAutospacing="0" w:after="200" w:afterAutospacing="0" w:line="252" w:lineRule="auto"/>
      <w:ind w:left="720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17">
    <w:name w:val="toc 1"/>
    <w:basedOn w:val="a"/>
    <w:next w:val="a"/>
    <w:autoRedefine/>
    <w:uiPriority w:val="39"/>
    <w:rsid w:val="003753E8"/>
    <w:pPr>
      <w:tabs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toc 2"/>
    <w:basedOn w:val="a"/>
    <w:next w:val="a"/>
    <w:autoRedefine/>
    <w:uiPriority w:val="39"/>
    <w:rsid w:val="003753E8"/>
    <w:pPr>
      <w:tabs>
        <w:tab w:val="left" w:pos="426"/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toc 3"/>
    <w:basedOn w:val="a"/>
    <w:next w:val="a"/>
    <w:autoRedefine/>
    <w:uiPriority w:val="39"/>
    <w:rsid w:val="003753E8"/>
    <w:pPr>
      <w:widowControl w:val="0"/>
      <w:tabs>
        <w:tab w:val="right" w:leader="dot" w:pos="9346"/>
      </w:tabs>
      <w:snapToGrid w:val="0"/>
      <w:spacing w:after="10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_Обычный"/>
    <w:basedOn w:val="a"/>
    <w:link w:val="afff9"/>
    <w:qFormat/>
    <w:rsid w:val="003753E8"/>
    <w:pPr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afff9">
    <w:name w:val="_Обычный Знак"/>
    <w:link w:val="afff8"/>
    <w:rsid w:val="003753E8"/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2b">
    <w:name w:val="Основной текст (2) + Полужирный"/>
    <w:basedOn w:val="22"/>
    <w:rsid w:val="008D2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9">
    <w:name w:val="Body Text 3"/>
    <w:basedOn w:val="a"/>
    <w:link w:val="3a"/>
    <w:uiPriority w:val="99"/>
    <w:unhideWhenUsed/>
    <w:rsid w:val="008D2C04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rsid w:val="008D2C04"/>
    <w:rPr>
      <w:sz w:val="16"/>
      <w:szCs w:val="16"/>
    </w:rPr>
  </w:style>
  <w:style w:type="paragraph" w:customStyle="1" w:styleId="afffa">
    <w:name w:val="Îñíîâí"/>
    <w:basedOn w:val="a"/>
    <w:rsid w:val="003A1C5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numbering" w:customStyle="1" w:styleId="130">
    <w:name w:val="Нет списка13"/>
    <w:next w:val="a2"/>
    <w:uiPriority w:val="99"/>
    <w:semiHidden/>
    <w:unhideWhenUsed/>
    <w:rsid w:val="007C6E2C"/>
  </w:style>
  <w:style w:type="table" w:customStyle="1" w:styleId="90">
    <w:name w:val="Сетка таблицы9"/>
    <w:basedOn w:val="a1"/>
    <w:next w:val="af"/>
    <w:uiPriority w:val="59"/>
    <w:rsid w:val="007C6E2C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2001AC"/>
  </w:style>
  <w:style w:type="table" w:customStyle="1" w:styleId="101">
    <w:name w:val="Сетка таблицы10"/>
    <w:basedOn w:val="a1"/>
    <w:next w:val="af"/>
    <w:rsid w:val="0020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001AC"/>
  </w:style>
  <w:style w:type="paragraph" w:customStyle="1" w:styleId="71">
    <w:name w:val="Абзац списка7"/>
    <w:basedOn w:val="a"/>
    <w:rsid w:val="002001A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tcenoobrazovani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zakoni_v_ross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uhgalterskaya_otchetnostmz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andia.ru/text/category/tcelevie_programm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mzo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C74-98AD-48CE-A7EF-CEA15464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8</Pages>
  <Words>7036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69</cp:revision>
  <cp:lastPrinted>2021-06-24T03:01:00Z</cp:lastPrinted>
  <dcterms:created xsi:type="dcterms:W3CDTF">2016-12-28T12:09:00Z</dcterms:created>
  <dcterms:modified xsi:type="dcterms:W3CDTF">2021-09-03T01:43:00Z</dcterms:modified>
</cp:coreProperties>
</file>