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1F1" w:rsidRPr="00CF583C" w:rsidRDefault="006131F1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8245B3" w:rsidRDefault="008245B3" w:rsidP="0025027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x-none"/>
        </w:rPr>
        <w:sectPr w:rsidR="008245B3" w:rsidSect="001222AB">
          <w:headerReference w:type="default" r:id="rId9"/>
          <w:headerReference w:type="first" r:id="rId10"/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lastRenderedPageBreak/>
        <w:t>02.03.2020г. № 28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t>РОССИЙСКАЯ ФЕДЕРАЦИЯ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АДМИНИСТРАЦИЯ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ПОСТАНОВЛЕНИЕ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ОБ УТВЕРЖДЕНИИ ОТЧЕТА ОБ ИСПОЛНЕНИИ</w:t>
      </w: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МУНИЦИПАЛЬНОЙ ПОДПРОГРАММЫ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«РАЗВИТИЕ АВТОМОБИЛЬНЫХ ДОРОГ ОБЩЕГО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 xml:space="preserve">ПОЛЬЗОВАНИЯ, </w:t>
      </w:r>
      <w:proofErr w:type="gramStart"/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НАХОДЯЩИХСЯ</w:t>
      </w:r>
      <w:proofErr w:type="gramEnd"/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 xml:space="preserve"> В МУНИЦИПАЛЬНОЙ СОБСТВЕННОСТИ ЗАМЗОРСКОГО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МУНИЦИПАЛЬНОГО ОБРАЗОВАНИЯ»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ЗА 2019 ГОД.</w:t>
      </w:r>
    </w:p>
    <w:p w:rsidR="005B2D76" w:rsidRPr="005B2D76" w:rsidRDefault="005B2D76" w:rsidP="005B2D76">
      <w:pPr>
        <w:spacing w:after="0" w:line="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В целях совершенствования программно-целевых методов управления и повышения эффективности использования бюджетных средств, в соответствии со статьей 179  Бюджетного  кодекса  Российской Федерации, с Федеральным законом от 06.10.2003 N 131-ФЗ "Об общих принципах организации местного самоуправления в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lastRenderedPageBreak/>
        <w:t>Российской Федерации", руководствуясь статьями 6, 40</w:t>
      </w:r>
      <w:r w:rsidRPr="005B2D76">
        <w:rPr>
          <w:rFonts w:ascii="Times New Roman" w:eastAsia="Times New Roman" w:hAnsi="Times New Roman" w:cs="Times New Roman"/>
          <w:color w:val="FF0000"/>
          <w:sz w:val="16"/>
          <w:szCs w:val="16"/>
        </w:rPr>
        <w:t xml:space="preserve">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Устава Замзорского муниципального образования, администрация Замзорского муниципального образования </w:t>
      </w: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ПОСТАНОВЛЯЕТ</w:t>
      </w:r>
      <w:bookmarkStart w:id="0" w:name="Par988"/>
      <w:bookmarkEnd w:id="0"/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1. Утвердить отчет об исполнении муниципальной подпрограммы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>«Развитие автомобильных дорог общего  пользования, находящихся в муниципальной собственности Замзорского  муниципального образования», за 2019 год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.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proofErr w:type="gramStart"/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gramEnd"/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>риложение).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2. Настоящее Постановление подлежит опубликованию в средствах массовой информации «Вестник Замзорского  сельского поселения» и размещению на официальном сайте Замзорского муниципального образования в сети «Интернет».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Глава Замзорского</w:t>
      </w: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муниципального образования Е.В. Бурмакина</w:t>
      </w:r>
    </w:p>
    <w:p w:rsidR="00F37A17" w:rsidRPr="005B2D76" w:rsidRDefault="00F37A17" w:rsidP="005B2D76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37A17" w:rsidRDefault="00F37A17" w:rsidP="00C9620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en-US"/>
        </w:rPr>
      </w:pPr>
    </w:p>
    <w:p w:rsidR="00F37A17" w:rsidRPr="00C9620F" w:rsidRDefault="00F37A17" w:rsidP="00C9620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sectPr w:rsidR="00F37A17" w:rsidRPr="00C9620F" w:rsidSect="00EE3D14"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DA2EF0" w:rsidRDefault="00DA2EF0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Отчет о реализации программы 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за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отчетный 2019г.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1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67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977"/>
        <w:gridCol w:w="1984"/>
        <w:gridCol w:w="1980"/>
        <w:gridCol w:w="3060"/>
      </w:tblGrid>
      <w:tr w:rsidR="005B2D76" w:rsidRPr="005B2D76" w:rsidTr="005B2D76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 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отчетный 2019г.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Сохранение и развитие автомобильных дорог общего пользования местного значения, находящихся в муниципальной собственности Замзорского муниципального образования, повышение безопасности дорожного движения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1272770,57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степени достижения целевых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2</w:t>
      </w:r>
    </w:p>
    <w:tbl>
      <w:tblPr>
        <w:tblW w:w="1111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3945"/>
        <w:gridCol w:w="1100"/>
        <w:gridCol w:w="1617"/>
        <w:gridCol w:w="1620"/>
        <w:gridCol w:w="1080"/>
        <w:gridCol w:w="1080"/>
      </w:tblGrid>
      <w:tr w:rsidR="005B2D76" w:rsidRPr="005B2D76" w:rsidTr="005B2D76">
        <w:trPr>
          <w:cantSplit/>
          <w:trHeight w:val="240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9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Единица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измерения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 значение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 значение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-/+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Сохранение и развитие автомобильных дорог общего пользования местного значения, находящихся в муниципальной собственности Замзорского муниципального образования, повышение безопасности дорожного движения.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расходов, направленных на достижение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3</w:t>
      </w:r>
    </w:p>
    <w:tbl>
      <w:tblPr>
        <w:tblW w:w="1102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4"/>
        <w:gridCol w:w="3304"/>
        <w:gridCol w:w="1339"/>
        <w:gridCol w:w="770"/>
        <w:gridCol w:w="1001"/>
        <w:gridCol w:w="1108"/>
        <w:gridCol w:w="1301"/>
      </w:tblGrid>
      <w:tr w:rsidR="005B2D76" w:rsidRPr="005B2D76" w:rsidTr="005B2D76">
        <w:trPr>
          <w:cantSplit/>
          <w:trHeight w:val="240"/>
        </w:trPr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4201" w:type="dxa"/>
            <w:gridSpan w:val="4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финансирования, тыс. руб.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2379" w:type="dxa"/>
            <w:gridSpan w:val="2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487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тыс.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,-/+</w:t>
            </w:r>
          </w:p>
        </w:tc>
        <w:tc>
          <w:tcPr>
            <w:tcW w:w="128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345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1094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rPr>
          <w:cantSplit/>
          <w:trHeight w:val="217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Сохранение и развитие автомобильных дорог общего пользования местного значения, находящихся в муниципальной собственности Замзорского муниципального образования.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сохранности автомобильных дорог общего пользования местного значения, находящихся в муниципальной собственности Замзорского муниципального образования, путем выполнения эксплуатационных и ремонтных мероприятий;- повышение безопасности дорожного движения; - ремонт автомобильных дорог местного значения;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360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Отчет о ходе финансирования и выполнения мероприятий программы за 2019 год.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№4</w:t>
      </w:r>
    </w:p>
    <w:tbl>
      <w:tblPr>
        <w:tblW w:w="109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84"/>
        <w:gridCol w:w="990"/>
        <w:gridCol w:w="770"/>
        <w:gridCol w:w="1075"/>
        <w:gridCol w:w="1134"/>
        <w:gridCol w:w="1080"/>
        <w:gridCol w:w="1047"/>
        <w:gridCol w:w="931"/>
      </w:tblGrid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№№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п.п.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,ц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ели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 задачи, мероприятий в соответствии с программой</w:t>
            </w:r>
          </w:p>
        </w:tc>
        <w:tc>
          <w:tcPr>
            <w:tcW w:w="198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Плановый срок исполнения мероприятия (месяц, квартал)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финансирования, предусмотренный на 2019 год, (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 за отчетный период (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 за отчетный период (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Степень и результаты выполнения программного мероприятия, причины невыполнения (при наличии)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Исполнитель</w:t>
            </w:r>
          </w:p>
          <w:p w:rsidR="005B2D76" w:rsidRPr="005B2D76" w:rsidRDefault="005B2D76" w:rsidP="005B2D76">
            <w:pPr>
              <w:spacing w:after="0" w:line="240" w:lineRule="auto"/>
              <w:ind w:hanging="2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мероприятия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Сохранение и развитие автомобильных дорог общего пользования местного значения, находящихся в муниципальной собственности Замзорского муниципального образования.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сохранности автомобильных дорог общего пользования местного значения, находящихся в муниципальной собственности Замзорского муниципального образования, путем выполнения эксплуатационных и ремонтных мероприятий;- повышение безопасности дорожного движения; - ремонт автомобильных дорог местного значения;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3967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3967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Местный бюджет: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Доклад о реализации программы</w:t>
      </w:r>
    </w:p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№5</w:t>
      </w:r>
    </w:p>
    <w:tbl>
      <w:tblPr>
        <w:tblW w:w="109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1134"/>
        <w:gridCol w:w="1134"/>
        <w:gridCol w:w="1175"/>
        <w:gridCol w:w="1092"/>
        <w:gridCol w:w="1137"/>
        <w:gridCol w:w="1010"/>
      </w:tblGrid>
      <w:tr w:rsidR="005B2D76" w:rsidRPr="005B2D76" w:rsidTr="005B2D76">
        <w:trPr>
          <w:trHeight w:val="270"/>
        </w:trPr>
        <w:tc>
          <w:tcPr>
            <w:tcW w:w="1985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№№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п.п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., цели, задачи, мероприятий в соответствии с программой</w:t>
            </w:r>
          </w:p>
        </w:tc>
        <w:tc>
          <w:tcPr>
            <w:tcW w:w="2268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6682" w:type="dxa"/>
            <w:gridSpan w:val="6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финансирования,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3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 г.</w:t>
            </w:r>
          </w:p>
        </w:tc>
        <w:tc>
          <w:tcPr>
            <w:tcW w:w="3239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2019г</w:t>
            </w:r>
          </w:p>
        </w:tc>
      </w:tr>
      <w:tr w:rsidR="005B2D76" w:rsidRPr="005B2D76" w:rsidTr="005B2D76">
        <w:trPr>
          <w:trHeight w:val="531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Сохранение и развитие автомобильных дорог общего пользования местного значения, находящихся в муниципальной собственности Замзорского муниципального образования.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5B2D76" w:rsidRPr="005B2D76" w:rsidRDefault="005B2D76" w:rsidP="005B2D7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5B2D76" w:rsidRPr="005B2D76" w:rsidRDefault="005B2D76" w:rsidP="005B2D7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улиц и дорог</w:t>
            </w:r>
          </w:p>
          <w:p w:rsidR="005B2D76" w:rsidRPr="005B2D76" w:rsidRDefault="005B2D76" w:rsidP="005B2D7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местного значения;</w:t>
            </w:r>
          </w:p>
          <w:p w:rsidR="005B2D76" w:rsidRPr="005B2D76" w:rsidRDefault="005B2D76" w:rsidP="005B2D7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2.  Приобретение ГСМ для заправки дорожной техники</w:t>
            </w:r>
          </w:p>
          <w:p w:rsidR="005B2D76" w:rsidRPr="005B2D76" w:rsidRDefault="005B2D76" w:rsidP="005B2D7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3.Приобретение запчастей, материалов для дорожной техники</w:t>
            </w:r>
          </w:p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4.уличное освещение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1232,0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6,5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21,6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12,7</w:t>
            </w:r>
          </w:p>
        </w:tc>
      </w:tr>
      <w:tr w:rsidR="005B2D76" w:rsidRPr="005B2D76" w:rsidTr="005B2D76">
        <w:trPr>
          <w:trHeight w:val="270"/>
        </w:trPr>
        <w:tc>
          <w:tcPr>
            <w:tcW w:w="4253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Итого: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1272,8</w:t>
            </w:r>
          </w:p>
        </w:tc>
      </w:tr>
    </w:tbl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sectPr w:rsidR="005B2D76" w:rsidSect="001222AB"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lastRenderedPageBreak/>
        <w:t>02.03.2020г. № 29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t>РОССИЙСКАЯ ФЕДЕРАЦИЯ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АДМИНИСТРАЦИЯ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ПОСТАНОВЛЕНИЕ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ОБ УТВЕРЖДЕНИИ ОТЧЕТА ОБ ИСПОЛНЕНИИ</w:t>
      </w: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МУНИЦИПАЛЬНОЙ ПОДПРОГРАММЫ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«ПОВЫШЕНИЕ БЕЗОПАСНОСТИ ДОРОЖНОГО ДВИЖЕНИЯ В ЗАМЗОРСКОМ МУНИЦИПАЛЬНОМ ОБРАЗОВАНИИ В 2017-2018-2019Г.Г.» ЗА 2019 ГОД</w:t>
      </w:r>
    </w:p>
    <w:p w:rsidR="005B2D76" w:rsidRPr="005B2D76" w:rsidRDefault="005B2D76" w:rsidP="005B2D76">
      <w:pPr>
        <w:spacing w:after="0" w:line="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В целях совершенствования программно-целевых методов управления и повышения эффективности использования бюджетных средств, в соответствии со статьей 179  Бюджетного  кодекса  Российской Федерации, с Федеральным законом от 06.10.2003 N 131-ФЗ "Об общих принципах организации местного самоуправления в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lastRenderedPageBreak/>
        <w:t>Российской Федерации", руководствуясь статьями 6, 40</w:t>
      </w:r>
      <w:r w:rsidRPr="005B2D76">
        <w:rPr>
          <w:rFonts w:ascii="Times New Roman" w:eastAsia="Times New Roman" w:hAnsi="Times New Roman" w:cs="Times New Roman"/>
          <w:color w:val="FF0000"/>
          <w:sz w:val="16"/>
          <w:szCs w:val="16"/>
        </w:rPr>
        <w:t xml:space="preserve">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Устава Замзорского муниципального образования, администрация Замзорского муниципального образования </w:t>
      </w: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ПОСТАНОВЛЯЕТ</w:t>
      </w: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1. Утвердить отчет об исполнении муниципальной подпрограммы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«Повышение безопасности дорожного движения в </w:t>
      </w:r>
      <w:proofErr w:type="spellStart"/>
      <w:r w:rsidRPr="005B2D76">
        <w:rPr>
          <w:rFonts w:ascii="Times New Roman" w:eastAsia="Times New Roman" w:hAnsi="Times New Roman" w:cs="Times New Roman"/>
          <w:sz w:val="16"/>
          <w:szCs w:val="16"/>
        </w:rPr>
        <w:t>Замзорском</w:t>
      </w:r>
      <w:proofErr w:type="spell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муниципальном образовании в 2017-2018-2019г.г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.»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за 2019 год. </w:t>
      </w: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>(приложение).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2. Настоящее Постановление подлежит опубликованию в средствах массовой информации «Вестник Замзорского  сельского поселения» и размещению на официальном сайте Замзорского муниципального образования в сети «Интернет».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Глава Замзорского</w:t>
      </w: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муниципального образования Е.В. Бурмакина</w:t>
      </w:r>
    </w:p>
    <w:p w:rsidR="005B2D76" w:rsidRDefault="005B2D76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  <w:sectPr w:rsidR="005B2D76" w:rsidSect="005B2D76"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Отчет о реализации программы 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за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отчетный 2019г.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1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67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977"/>
        <w:gridCol w:w="1984"/>
        <w:gridCol w:w="1980"/>
        <w:gridCol w:w="3060"/>
      </w:tblGrid>
      <w:tr w:rsidR="005B2D76" w:rsidRPr="005B2D76" w:rsidTr="005B2D76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 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отчетный 2019г.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дорожных знаков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Обустройство уличного освещения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уличных светодиодных светильников для освещения дорожного полотна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Создание и ведение реестра муниципальных дорог Замзорского муниципального образования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степени достижения целевых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2</w:t>
      </w:r>
    </w:p>
    <w:tbl>
      <w:tblPr>
        <w:tblW w:w="1077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3945"/>
        <w:gridCol w:w="1100"/>
        <w:gridCol w:w="1617"/>
        <w:gridCol w:w="1620"/>
        <w:gridCol w:w="1080"/>
        <w:gridCol w:w="736"/>
      </w:tblGrid>
      <w:tr w:rsidR="005B2D76" w:rsidRPr="005B2D76" w:rsidTr="005B2D76">
        <w:trPr>
          <w:cantSplit/>
          <w:trHeight w:val="240"/>
        </w:trPr>
        <w:tc>
          <w:tcPr>
            <w:tcW w:w="67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94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00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Единица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измерения</w:t>
            </w:r>
          </w:p>
        </w:tc>
        <w:tc>
          <w:tcPr>
            <w:tcW w:w="1617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 значение</w:t>
            </w:r>
          </w:p>
        </w:tc>
        <w:tc>
          <w:tcPr>
            <w:tcW w:w="1620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 значение</w:t>
            </w:r>
          </w:p>
        </w:tc>
        <w:tc>
          <w:tcPr>
            <w:tcW w:w="1816" w:type="dxa"/>
            <w:gridSpan w:val="2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7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-/+</w:t>
            </w:r>
          </w:p>
        </w:tc>
        <w:tc>
          <w:tcPr>
            <w:tcW w:w="736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655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ind w:left="-80" w:firstLine="1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945" w:type="dxa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1) сокращение числа погибших и раненых в результате ДТП;  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1617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2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6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B2D76" w:rsidRPr="005B2D76" w:rsidTr="003D652C">
        <w:trPr>
          <w:cantSplit/>
          <w:trHeight w:val="851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5" w:type="dxa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2) снижение уровня аварийности на дорогах поселения; 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617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2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3D652C">
        <w:trPr>
          <w:cantSplit/>
          <w:trHeight w:val="859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5" w:type="dxa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3) своевременное выполнение в полном объеме регламентных работ  по содержанию  автомобильных  дорог  и элементов благоустройства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62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6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расходов, направленных на достижение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3</w:t>
      </w:r>
    </w:p>
    <w:tbl>
      <w:tblPr>
        <w:tblW w:w="1102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2"/>
        <w:gridCol w:w="2440"/>
        <w:gridCol w:w="1422"/>
        <w:gridCol w:w="774"/>
        <w:gridCol w:w="1006"/>
        <w:gridCol w:w="1128"/>
        <w:gridCol w:w="1325"/>
      </w:tblGrid>
      <w:tr w:rsidR="005B2D76" w:rsidRPr="005B2D76" w:rsidTr="005B2D76">
        <w:trPr>
          <w:cantSplit/>
          <w:trHeight w:val="240"/>
        </w:trPr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Наименование целевого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4277" w:type="dxa"/>
            <w:gridSpan w:val="4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финансирования, тыс. руб.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2379" w:type="dxa"/>
            <w:gridSpan w:val="2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487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тыс.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,-/+</w:t>
            </w:r>
          </w:p>
        </w:tc>
        <w:tc>
          <w:tcPr>
            <w:tcW w:w="128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345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1094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rPr>
          <w:cantSplit/>
          <w:trHeight w:val="217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снижение уровня аварийности на дорогах поселения;  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своевременное выполнение в полном объеме регламентных работ  по содержанию  автомобильных  дорог  и элементов благоустройства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дорожных знаков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Обустройство уличного освещения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уличных светодиодных светильников для освещения дорожного полотна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Создание и ведение реестра муниципальных дорог Замзорского муниципального образования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360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94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128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Отчет о ходе финансирования и выполнения мероприятий программы за 2019 год.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№4</w:t>
      </w:r>
    </w:p>
    <w:tbl>
      <w:tblPr>
        <w:tblW w:w="109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84"/>
        <w:gridCol w:w="990"/>
        <w:gridCol w:w="770"/>
        <w:gridCol w:w="1075"/>
        <w:gridCol w:w="1134"/>
        <w:gridCol w:w="1080"/>
        <w:gridCol w:w="1047"/>
        <w:gridCol w:w="931"/>
      </w:tblGrid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№№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.п</w:t>
            </w:r>
            <w:proofErr w:type="spellEnd"/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 цели, задачи, мероприятий в соответствии с программой</w:t>
            </w:r>
          </w:p>
        </w:tc>
        <w:tc>
          <w:tcPr>
            <w:tcW w:w="198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Плановый срок исполнения мероприятия (месяц, квартал)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финансирования, предусмотренный на 2019 год, (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 за отчетный период (тыс.</w:t>
            </w:r>
            <w:proofErr w:type="gramEnd"/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 за отчетный период (тыс.</w:t>
            </w:r>
            <w:proofErr w:type="gramEnd"/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Степень и результаты выполнения программного мероприятия, причины невыполнения (при наличии)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Исполнитель</w:t>
            </w:r>
          </w:p>
          <w:p w:rsidR="005B2D76" w:rsidRPr="005B2D76" w:rsidRDefault="005B2D76" w:rsidP="005B2D76">
            <w:pPr>
              <w:spacing w:after="0" w:line="240" w:lineRule="auto"/>
              <w:ind w:hanging="2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мероприятия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снижение уровня аварийности на дорогах поселения;  </w:t>
            </w:r>
          </w:p>
        </w:tc>
        <w:tc>
          <w:tcPr>
            <w:tcW w:w="198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дорожных знаков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Обустройство уличного освещения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уличных светодиодных светильников для освещения дорожного полотна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368,0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161,0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368,0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161,0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368,0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161,0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3967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3967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Местный бюджет: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8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4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Доклад о реализации программы</w:t>
      </w:r>
    </w:p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№5</w:t>
      </w:r>
    </w:p>
    <w:tbl>
      <w:tblPr>
        <w:tblW w:w="10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1134"/>
        <w:gridCol w:w="1134"/>
        <w:gridCol w:w="1175"/>
        <w:gridCol w:w="1092"/>
        <w:gridCol w:w="1137"/>
        <w:gridCol w:w="1010"/>
      </w:tblGrid>
      <w:tr w:rsidR="005B2D76" w:rsidRPr="005B2D76" w:rsidTr="005B2D76">
        <w:trPr>
          <w:trHeight w:val="270"/>
        </w:trPr>
        <w:tc>
          <w:tcPr>
            <w:tcW w:w="1985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№№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п.п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., цели, задачи, мероприятий в соответствии с программой</w:t>
            </w:r>
          </w:p>
        </w:tc>
        <w:tc>
          <w:tcPr>
            <w:tcW w:w="2268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6682" w:type="dxa"/>
            <w:gridSpan w:val="6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финансирования,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3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 г.</w:t>
            </w:r>
          </w:p>
        </w:tc>
        <w:tc>
          <w:tcPr>
            <w:tcW w:w="3239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2019г</w:t>
            </w:r>
          </w:p>
        </w:tc>
      </w:tr>
      <w:tr w:rsidR="005B2D76" w:rsidRPr="005B2D76" w:rsidTr="005B2D76">
        <w:trPr>
          <w:trHeight w:val="531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снижение уровня аварийности на дорогах поселения;  </w:t>
            </w:r>
          </w:p>
        </w:tc>
        <w:tc>
          <w:tcPr>
            <w:tcW w:w="2268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дорожных знаков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Обустройство уличного освещения</w:t>
            </w:r>
          </w:p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Приобретение и установка уличных светодиодных светильников для освещения дорожного полотна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368,0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161,03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368,0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161,03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368,0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161,03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161,0</w:t>
            </w:r>
          </w:p>
        </w:tc>
      </w:tr>
      <w:tr w:rsidR="005B2D76" w:rsidRPr="005B2D76" w:rsidTr="005B2D76">
        <w:trPr>
          <w:trHeight w:val="270"/>
        </w:trPr>
        <w:tc>
          <w:tcPr>
            <w:tcW w:w="4253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Итого: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529,0</w:t>
            </w:r>
          </w:p>
        </w:tc>
      </w:tr>
    </w:tbl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sectPr w:rsidR="005B2D76" w:rsidSect="005B2D76">
          <w:type w:val="continuous"/>
          <w:pgSz w:w="11906" w:h="16838"/>
          <w:pgMar w:top="720" w:right="720" w:bottom="720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lastRenderedPageBreak/>
        <w:t>02.03.2020г. № 30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t>РОССИЙСКАЯ ФЕДЕРАЦИЯ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АДМИНИСТРАЦИЯ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ПОСТАНОВЛЕНИЕ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ОБ УТВЕРЖДЕНИИ ОТЧЕТА ОБ ИСПОЛНЕНИИ</w:t>
      </w:r>
    </w:p>
    <w:p w:rsidR="005B2D76" w:rsidRPr="005B2D76" w:rsidRDefault="005B2D76" w:rsidP="005B2D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МУНИЦИПАЛЬНОЙ ПРОГРАММЫ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«</w:t>
      </w:r>
      <w:r w:rsidRPr="005B2D76">
        <w:rPr>
          <w:rFonts w:ascii="Times New Roman" w:eastAsia="Times New Roman" w:hAnsi="Times New Roman" w:cs="Times New Roman"/>
          <w:b/>
          <w:bCs/>
          <w:sz w:val="16"/>
          <w:szCs w:val="16"/>
        </w:rPr>
        <w:t>РАЗВИТИЕ ЖИЛИЩНО-КОММУНАЛЬНОГО ХОЗЯЙСТВА В ЗАМЗОРСКОМ МУНИЦИПАЛЬНОМ ОБРАЗОВАНИИ НА 2017-2018-2019Г</w:t>
      </w:r>
      <w:proofErr w:type="gramStart"/>
      <w:r w:rsidRPr="005B2D76">
        <w:rPr>
          <w:rFonts w:ascii="Times New Roman" w:eastAsia="Times New Roman" w:hAnsi="Times New Roman" w:cs="Times New Roman"/>
          <w:b/>
          <w:bCs/>
          <w:sz w:val="16"/>
          <w:szCs w:val="16"/>
        </w:rPr>
        <w:t>.Г</w:t>
      </w:r>
      <w:proofErr w:type="gramEnd"/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» ЗА 2019 ГОД</w:t>
      </w:r>
    </w:p>
    <w:p w:rsidR="005B2D76" w:rsidRPr="005B2D76" w:rsidRDefault="005B2D76" w:rsidP="005B2D76">
      <w:pPr>
        <w:spacing w:after="0" w:line="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В целях совершенствования программно-целевых методов управления и повышения эффективности использования бюджетных средств, в соответствии со статьей 179  Бюджетного  кодекса  Российской Федерации, с Федеральным законом от 06.10.2003 N 131-ФЗ "Об общих принципах организации местного самоуправления в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lastRenderedPageBreak/>
        <w:t>Российской Федерации", руководствуясь статьями 6, 40</w:t>
      </w:r>
      <w:r w:rsidRPr="005B2D76">
        <w:rPr>
          <w:rFonts w:ascii="Times New Roman" w:eastAsia="Times New Roman" w:hAnsi="Times New Roman" w:cs="Times New Roman"/>
          <w:color w:val="FF0000"/>
          <w:sz w:val="16"/>
          <w:szCs w:val="16"/>
        </w:rPr>
        <w:t xml:space="preserve">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Устава Замзорского муниципального образования, администрация Замзорского муниципального образования </w:t>
      </w: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ПОСТАНОВЛЯЕТ</w:t>
      </w: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1. Утвердить отчет об исполнении муниципальной подпрограммы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>«</w:t>
      </w:r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 xml:space="preserve">Развитие жилищно-коммунального хозяйства в </w:t>
      </w:r>
      <w:proofErr w:type="spellStart"/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>Замзорском</w:t>
      </w:r>
      <w:proofErr w:type="spellEnd"/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 xml:space="preserve"> муниципальном образовании на 2017-2018-2019г</w:t>
      </w:r>
      <w:proofErr w:type="gramStart"/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>.г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»за 2019 год. </w:t>
      </w:r>
      <w:r w:rsidRPr="005B2D76">
        <w:rPr>
          <w:rFonts w:ascii="Times New Roman" w:eastAsia="Times New Roman" w:hAnsi="Times New Roman" w:cs="Times New Roman"/>
          <w:color w:val="000000"/>
          <w:sz w:val="16"/>
          <w:szCs w:val="16"/>
        </w:rPr>
        <w:t>(приложение).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2. Настоящее Постановление подлежит опубликованию в средствах массовой информации «Вестник Замзорского  сельского поселения» и размещению на официальном сайте Замзорского муниципального образования в сети «Интернет».</w:t>
      </w: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Глава Замзорского</w:t>
      </w:r>
    </w:p>
    <w:p w:rsidR="005B2D76" w:rsidRPr="005B2D76" w:rsidRDefault="005B2D76" w:rsidP="005B2D76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муниципального образования Е.В. Бурмакина</w:t>
      </w: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Default="005B2D76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  <w:sectPr w:rsidR="005B2D76" w:rsidSect="005B2D76">
          <w:type w:val="continuous"/>
          <w:pgSz w:w="11906" w:h="16838"/>
          <w:pgMar w:top="720" w:right="720" w:bottom="720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Отчет о реализации программы 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за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отчетный 2019г.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1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67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977"/>
        <w:gridCol w:w="1984"/>
        <w:gridCol w:w="1980"/>
        <w:gridCol w:w="3060"/>
      </w:tblGrid>
      <w:tr w:rsidR="005B2D76" w:rsidRPr="005B2D76" w:rsidTr="005B2D76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 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за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отчетный 2019г.</w:t>
            </w:r>
          </w:p>
        </w:tc>
      </w:tr>
      <w:tr w:rsidR="005B2D76" w:rsidRPr="005B2D76" w:rsidTr="005B2D76">
        <w:trPr>
          <w:cantSplit/>
          <w:trHeight w:val="360"/>
        </w:trPr>
        <w:tc>
          <w:tcPr>
            <w:tcW w:w="106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муниципальная подпрограмма «</w:t>
            </w:r>
            <w:r w:rsidRPr="005B2D76">
              <w:rPr>
                <w:rFonts w:ascii="Times New Roman" w:eastAsia="Batang" w:hAnsi="Times New Roman" w:cs="Times New Roman"/>
                <w:sz w:val="16"/>
                <w:szCs w:val="16"/>
              </w:rPr>
              <w:t xml:space="preserve">Энергосбережение и повышение энергетической эффективности на территории Замзорского муниципального образования на 2019г.» 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Коммунальные услуги: (оплата электроэнергии водонапорных башен)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106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муниципальная подпрограмма </w:t>
            </w:r>
            <w:r w:rsidRPr="005B2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«</w:t>
            </w:r>
            <w:r w:rsidRPr="005B2D76">
              <w:rPr>
                <w:rFonts w:ascii="Times New Roman" w:eastAsia="Batang" w:hAnsi="Times New Roman" w:cs="Times New Roman"/>
                <w:sz w:val="16"/>
                <w:szCs w:val="16"/>
              </w:rPr>
              <w:t>Обеспечение населения качественной питьевой водой на территории Замзорского муниципального образования на 2017-2018-2019г.г.»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497,2т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106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D76" w:rsidRPr="005B2D76" w:rsidRDefault="005B2D76" w:rsidP="005B2D7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муниципальная подпрограмма «</w:t>
            </w:r>
            <w:r w:rsidRPr="005B2D76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Благоустройство территории Замзорского муниципального образования  на 2019г.»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Единое управление комплексным благоустройством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Определение перспективы улучшения благоустройства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условий для работы и отдыха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Совершенствование эстетического состояния территории;</w:t>
            </w:r>
          </w:p>
          <w:p w:rsidR="005B2D76" w:rsidRPr="005B2D76" w:rsidRDefault="005B2D76" w:rsidP="005B2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Благоустроенность населенных пунктов поселения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106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Подпрограмма 2 </w:t>
            </w:r>
            <w:r w:rsidRPr="005B2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«Организация сбора  и вывоза бытовых отходов в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Замзорском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муниципальном образовании  на 2019г.»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санитарного состояния мест для сбора ТБО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Организация сбора  и вывоза бытовых отходов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2019г.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50,00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степени достижения целевых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2</w:t>
      </w:r>
    </w:p>
    <w:tbl>
      <w:tblPr>
        <w:tblW w:w="1111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3945"/>
        <w:gridCol w:w="1100"/>
        <w:gridCol w:w="1617"/>
        <w:gridCol w:w="1620"/>
        <w:gridCol w:w="1080"/>
        <w:gridCol w:w="1080"/>
      </w:tblGrid>
      <w:tr w:rsidR="005B2D76" w:rsidRPr="005B2D76" w:rsidTr="005B2D76">
        <w:trPr>
          <w:cantSplit/>
          <w:trHeight w:val="240"/>
        </w:trPr>
        <w:tc>
          <w:tcPr>
            <w:tcW w:w="67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945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00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Единица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измерения</w:t>
            </w:r>
          </w:p>
        </w:tc>
        <w:tc>
          <w:tcPr>
            <w:tcW w:w="1617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 значение</w:t>
            </w:r>
          </w:p>
        </w:tc>
        <w:tc>
          <w:tcPr>
            <w:tcW w:w="1620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 значение</w:t>
            </w:r>
          </w:p>
        </w:tc>
        <w:tc>
          <w:tcPr>
            <w:tcW w:w="2160" w:type="dxa"/>
            <w:gridSpan w:val="2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67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45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0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7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-/+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655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945" w:type="dxa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Коммунальные услуги: (оплата электроэнергии водонапорных башен)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62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B2D76" w:rsidRPr="005B2D76" w:rsidTr="005B2D76">
        <w:trPr>
          <w:cantSplit/>
          <w:trHeight w:val="1431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3945" w:type="dxa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497,2т</w:t>
            </w:r>
          </w:p>
        </w:tc>
        <w:tc>
          <w:tcPr>
            <w:tcW w:w="162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497,2т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B2D76" w:rsidRPr="005B2D76" w:rsidTr="005B2D76">
        <w:trPr>
          <w:cantSplit/>
          <w:trHeight w:val="2220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45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Единое управление комплексным благоустройством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Определение перспективы улучшения благоустройства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условий для работы и отдыха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Совершенствование эстетического состояния территории;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Благоустроенность населенных пунктов поселения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62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5B2D76" w:rsidRPr="005B2D76" w:rsidTr="003D652C">
        <w:trPr>
          <w:cantSplit/>
          <w:trHeight w:val="944"/>
        </w:trPr>
        <w:tc>
          <w:tcPr>
            <w:tcW w:w="675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45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санитарного состояния мест для сбора ТБО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Организация сбора  и вывоза бытовых отходов</w:t>
            </w:r>
          </w:p>
        </w:tc>
        <w:tc>
          <w:tcPr>
            <w:tcW w:w="110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1617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620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Оценка расходов, направленных на достижение показателей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3</w:t>
      </w:r>
    </w:p>
    <w:tbl>
      <w:tblPr>
        <w:tblW w:w="110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3136"/>
        <w:gridCol w:w="1343"/>
        <w:gridCol w:w="770"/>
        <w:gridCol w:w="1001"/>
        <w:gridCol w:w="1085"/>
        <w:gridCol w:w="863"/>
      </w:tblGrid>
      <w:tr w:rsidR="005B2D76" w:rsidRPr="005B2D76" w:rsidTr="005B2D76">
        <w:trPr>
          <w:cantSplit/>
          <w:trHeight w:val="240"/>
        </w:trPr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целевого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3741" w:type="dxa"/>
            <w:gridSpan w:val="4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финансирования, тыс. руб.</w:t>
            </w:r>
          </w:p>
        </w:tc>
      </w:tr>
      <w:tr w:rsidR="005B2D76" w:rsidRPr="005B2D76" w:rsidTr="005B2D76">
        <w:trPr>
          <w:cantSplit/>
          <w:trHeight w:val="240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плановое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0" w:type="auto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фактическое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значение</w:t>
            </w:r>
          </w:p>
        </w:tc>
        <w:tc>
          <w:tcPr>
            <w:tcW w:w="1923" w:type="dxa"/>
            <w:gridSpan w:val="2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5B2D76" w:rsidRPr="005B2D76" w:rsidTr="005B2D76">
        <w:trPr>
          <w:cantSplit/>
          <w:trHeight w:val="487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тыс.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,-/+</w:t>
            </w:r>
          </w:p>
        </w:tc>
        <w:tc>
          <w:tcPr>
            <w:tcW w:w="852" w:type="dxa"/>
            <w:vMerge w:val="restart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5B2D76" w:rsidRPr="005B2D76" w:rsidTr="005B2D76">
        <w:trPr>
          <w:cantSplit/>
          <w:trHeight w:val="345"/>
        </w:trPr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М.б</w:t>
            </w:r>
            <w:proofErr w:type="spellEnd"/>
          </w:p>
        </w:tc>
        <w:tc>
          <w:tcPr>
            <w:tcW w:w="1071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vMerge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rPr>
          <w:cantSplit/>
          <w:trHeight w:val="217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энергетической эффективности на территории Замзорского муниципального образования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Коммунальные услуги: (оплата электроэнергии водонапорных башен</w:t>
            </w:r>
            <w:proofErr w:type="gramEnd"/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правилах.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Единое управление комплексным благоустройством территории Замзорского сельского поселения;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Благоустроенность населенных пунктов поселения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условий для работы и отдыха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Совершенствование эстетического состояния территории;</w:t>
            </w:r>
          </w:p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525"/>
        </w:trPr>
        <w:tc>
          <w:tcPr>
            <w:tcW w:w="0" w:type="auto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санитарного состояния мест для сбора ТБО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Организация сбора  и вывоза бытовых отходов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Разработка генеральной схемы очистки территории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Местный бюджет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0" w:type="auto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B2D76" w:rsidRPr="005B2D76" w:rsidTr="005B2D76">
        <w:trPr>
          <w:cantSplit/>
          <w:trHeight w:val="360"/>
        </w:trPr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0" w:type="auto"/>
            <w:vAlign w:val="center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071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vAlign w:val="center"/>
          </w:tcPr>
          <w:p w:rsidR="005B2D76" w:rsidRPr="005B2D76" w:rsidRDefault="005B2D76" w:rsidP="005B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</w:tbl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Отчет о ходе финансирования и выполнения мероприятий программы за 2019 год.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№4</w:t>
      </w:r>
    </w:p>
    <w:tbl>
      <w:tblPr>
        <w:tblW w:w="109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126"/>
        <w:gridCol w:w="990"/>
        <w:gridCol w:w="770"/>
        <w:gridCol w:w="1075"/>
        <w:gridCol w:w="1134"/>
        <w:gridCol w:w="1134"/>
        <w:gridCol w:w="763"/>
        <w:gridCol w:w="931"/>
      </w:tblGrid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№№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.п</w:t>
            </w:r>
            <w:proofErr w:type="spellEnd"/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, цели, задачи, мероприятий в соответствии с программой</w:t>
            </w: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Плановый срок исполнения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мероприятия (месяц, квартал)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Источник финансирован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ия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Объем финансирования, предусмотр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енный на 2019 год, (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Выполнено за отчетный период (тыс.</w:t>
            </w:r>
            <w:proofErr w:type="gramEnd"/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 за отчетный период (тыс.</w:t>
            </w:r>
            <w:proofErr w:type="gramEnd"/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Степень и результаты </w:t>
            </w: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выполнения программного мероприятия, причины невыполнения (при наличии)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Исполнитель</w:t>
            </w:r>
          </w:p>
          <w:p w:rsidR="005B2D76" w:rsidRPr="005B2D76" w:rsidRDefault="005B2D76" w:rsidP="005B2D76">
            <w:pPr>
              <w:spacing w:after="0" w:line="240" w:lineRule="auto"/>
              <w:ind w:hanging="2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мероприятия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Коммунальные услуги: (оплата электроэнергии водонапорных башен</w:t>
            </w:r>
            <w:proofErr w:type="gramEnd"/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 по подпрограмме: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95,4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95,4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95,4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правилах.</w:t>
            </w:r>
          </w:p>
        </w:tc>
        <w:tc>
          <w:tcPr>
            <w:tcW w:w="2126" w:type="dxa"/>
          </w:tcPr>
          <w:p w:rsidR="005B2D76" w:rsidRPr="005B2D76" w:rsidRDefault="005B2D76" w:rsidP="005B2D76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1. Проведение анализа, качества питьевой воды</w:t>
            </w:r>
          </w:p>
          <w:p w:rsidR="005B2D76" w:rsidRPr="005B2D76" w:rsidRDefault="005B2D76" w:rsidP="005B2D76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 Разработки проекта ЗСО для скважины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.З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амзор.ул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Центр.,10А, </w:t>
            </w:r>
          </w:p>
          <w:p w:rsidR="005B2D76" w:rsidRPr="005B2D76" w:rsidRDefault="005B2D76" w:rsidP="005B2D76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 гидрогеолог-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го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обоснов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по сокращ. ЗСО на водозаборном участке п. Замзор. </w:t>
            </w:r>
            <w:proofErr w:type="spellStart"/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Вокзальная,2Б</w:t>
            </w:r>
          </w:p>
          <w:p w:rsidR="005B2D76" w:rsidRPr="005B2D76" w:rsidRDefault="005B2D76" w:rsidP="005B2D76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.и</w:t>
            </w:r>
            <w:proofErr w:type="spellEnd"/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соглас.с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Роспотреб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проекта ЗСО на водозаб.учас.№128,п.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Замзор.ул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Вокзальная,2Б  </w:t>
            </w:r>
          </w:p>
          <w:p w:rsidR="005B2D76" w:rsidRPr="005B2D76" w:rsidRDefault="005B2D76" w:rsidP="005B2D76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5. Проведение работ по межеванию и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подгот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межев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 планов под колодцами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6. Приобретение дров, угля для отопления водонапорной башни и насоса и прочих мат.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46,6 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99,0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87,0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76,6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46,6 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99,0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87,0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76,6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46,6 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98,0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99,0</w:t>
            </w:r>
          </w:p>
          <w:p w:rsidR="003D652C" w:rsidRPr="005B2D76" w:rsidRDefault="003D652C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87,0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76,6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 по подпрограмме: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497,2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497,2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497,2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Единое управление комплексным благоустройством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Определение перспективы улучшения благоустройства территории Замзорского сельского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условий для работы и отдыха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Совершенствование эстетического состояния территории;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Благоустроенность населенных пунктов поселения</w:t>
            </w: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Разработка  эскизного проекта  дизайна детской площадки   п. Замзор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абочая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уч.5А,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Организация и проведение месячника по уборке мусора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 xml:space="preserve">Обустройство центральной площади мест памяти землякам, участникам ВОВ по </w:t>
            </w:r>
            <w:proofErr w:type="spell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ул</w:t>
            </w:r>
            <w:proofErr w:type="gram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.Ц</w:t>
            </w:r>
            <w:proofErr w:type="gram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ентральная</w:t>
            </w:r>
            <w:proofErr w:type="spell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 xml:space="preserve"> 16 в п. Замзор (эскизный проект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Опл</w:t>
            </w:r>
            <w:proofErr w:type="spell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топографич</w:t>
            </w:r>
            <w:proofErr w:type="spell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. съемку участка местности на   благо-во центр</w:t>
            </w:r>
            <w:proofErr w:type="gram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.</w:t>
            </w:r>
            <w:proofErr w:type="gram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лощ</w:t>
            </w:r>
            <w:proofErr w:type="spellEnd"/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. и детской площадки. п. Замзор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оплата за выполненные работы по благоустройству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приобретение материалов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66,2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321,9</w:t>
            </w:r>
          </w:p>
        </w:tc>
        <w:tc>
          <w:tcPr>
            <w:tcW w:w="1134" w:type="dxa"/>
          </w:tcPr>
          <w:p w:rsid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66,2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321,9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80,0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95,0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66,2</w:t>
            </w: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321,9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 по подпрограмме: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286,9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286,9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286,9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санитарного состояния мест для сбора ТБО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Организация сбора  и вывоза бытовых отходов</w:t>
            </w: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Разработка генеральной схемы очистки территории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2019г </w:t>
            </w: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МБ</w:t>
            </w: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Замзорского МО</w:t>
            </w:r>
          </w:p>
        </w:tc>
      </w:tr>
      <w:tr w:rsidR="005B2D76" w:rsidRPr="005B2D76" w:rsidTr="005B2D76">
        <w:tc>
          <w:tcPr>
            <w:tcW w:w="1983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 по подпрограмме: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50,0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50,0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50,0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4109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4109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Местный бюджет:</w:t>
            </w:r>
          </w:p>
        </w:tc>
        <w:tc>
          <w:tcPr>
            <w:tcW w:w="99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7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763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</w:tcPr>
          <w:p w:rsidR="005B2D76" w:rsidRPr="005B2D76" w:rsidRDefault="005B2D76" w:rsidP="005B2D76">
            <w:pPr>
              <w:spacing w:after="0" w:line="240" w:lineRule="auto"/>
              <w:ind w:hanging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Доклад о реализации программы</w:t>
      </w:r>
    </w:p>
    <w:p w:rsidR="005B2D76" w:rsidRPr="005B2D76" w:rsidRDefault="005B2D76" w:rsidP="005B2D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Таблица №5</w:t>
      </w:r>
    </w:p>
    <w:tbl>
      <w:tblPr>
        <w:tblW w:w="109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1134"/>
        <w:gridCol w:w="1134"/>
        <w:gridCol w:w="1175"/>
        <w:gridCol w:w="1092"/>
        <w:gridCol w:w="1137"/>
        <w:gridCol w:w="1010"/>
      </w:tblGrid>
      <w:tr w:rsidR="005B2D76" w:rsidRPr="005B2D76" w:rsidTr="005B2D76">
        <w:trPr>
          <w:trHeight w:val="270"/>
        </w:trPr>
        <w:tc>
          <w:tcPr>
            <w:tcW w:w="1985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№№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п.п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., цели, задачи мероприятий в соответствии с программой</w:t>
            </w:r>
          </w:p>
        </w:tc>
        <w:tc>
          <w:tcPr>
            <w:tcW w:w="2268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цели, задачи, программного мероприятия</w:t>
            </w:r>
          </w:p>
        </w:tc>
        <w:tc>
          <w:tcPr>
            <w:tcW w:w="6682" w:type="dxa"/>
            <w:gridSpan w:val="6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финансирования, </w:t>
            </w:r>
            <w:proofErr w:type="spell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уб</w:t>
            </w:r>
            <w:proofErr w:type="spell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3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2019 г.</w:t>
            </w:r>
          </w:p>
        </w:tc>
        <w:tc>
          <w:tcPr>
            <w:tcW w:w="3239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2019г</w:t>
            </w:r>
          </w:p>
        </w:tc>
      </w:tr>
      <w:tr w:rsidR="005B2D76" w:rsidRPr="005B2D76" w:rsidTr="005B2D76">
        <w:trPr>
          <w:trHeight w:val="531"/>
        </w:trPr>
        <w:tc>
          <w:tcPr>
            <w:tcW w:w="1985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предусмотрено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выполнено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профинансировано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энергетической эффективности на территории Замзорского муниципального образования</w:t>
            </w:r>
          </w:p>
        </w:tc>
        <w:tc>
          <w:tcPr>
            <w:tcW w:w="2268" w:type="dxa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Коммунальные услуги: (оплата электроэнергии водонапорных башен</w:t>
            </w:r>
            <w:proofErr w:type="gramEnd"/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95,4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правилах.</w:t>
            </w:r>
          </w:p>
        </w:tc>
        <w:tc>
          <w:tcPr>
            <w:tcW w:w="2268" w:type="dxa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Обеспечение населения  Замзорского муниципального образования питьевой водой соответствующей требованиям безопасности и безвредности, установленным в технических регламентах и санитарно-эпидемиологических правилах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497,2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Единое управление комплексным благоустройством территории Замзорского сельского поселения;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Благоустроенность населенных пунктов поселения</w:t>
            </w:r>
          </w:p>
        </w:tc>
        <w:tc>
          <w:tcPr>
            <w:tcW w:w="2268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условий для работы и отдыха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экологической обстановки и создание среды, комфортной для проживания жителей поселения;</w:t>
            </w:r>
          </w:p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Совершенствование эстетического состояния территории;</w:t>
            </w:r>
          </w:p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286,9</w:t>
            </w:r>
          </w:p>
        </w:tc>
      </w:tr>
      <w:tr w:rsidR="005B2D76" w:rsidRPr="005B2D76" w:rsidTr="005B2D76">
        <w:trPr>
          <w:trHeight w:val="270"/>
        </w:trPr>
        <w:tc>
          <w:tcPr>
            <w:tcW w:w="1985" w:type="dxa"/>
          </w:tcPr>
          <w:p w:rsidR="005B2D76" w:rsidRPr="005B2D76" w:rsidRDefault="005B2D76" w:rsidP="005B2D76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улучшение санитарного состояния мест для сбора ТБО</w:t>
            </w:r>
          </w:p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Организация сбора  и вывоза бытовых отходов</w:t>
            </w:r>
          </w:p>
        </w:tc>
        <w:tc>
          <w:tcPr>
            <w:tcW w:w="2268" w:type="dxa"/>
          </w:tcPr>
          <w:p w:rsidR="005B2D76" w:rsidRPr="005B2D76" w:rsidRDefault="005B2D76" w:rsidP="005B2D76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Разработка генеральной схемы очистки территории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</w:tr>
      <w:tr w:rsidR="005B2D76" w:rsidRPr="005B2D76" w:rsidTr="005B2D76">
        <w:trPr>
          <w:trHeight w:val="270"/>
        </w:trPr>
        <w:tc>
          <w:tcPr>
            <w:tcW w:w="4253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Итого: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4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75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092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137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  <w:tc>
          <w:tcPr>
            <w:tcW w:w="1010" w:type="dxa"/>
          </w:tcPr>
          <w:p w:rsidR="005B2D76" w:rsidRPr="005B2D76" w:rsidRDefault="005B2D76" w:rsidP="005B2D76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929,5</w:t>
            </w:r>
          </w:p>
        </w:tc>
      </w:tr>
    </w:tbl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>03.03.2020г. № 31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РОССИЙСКАЯ ФЕДЕРАЦИЯ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ИРКУТСКАЯ ОБЛАСТЬ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НИЖНЕУДИНСКИЙ МУНИЦИПАЛЬНЫЙ РАЙОН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ЗАМЗОРСКОЕ МУНИЦИПАЛЬНОЕ ОБРАЗОВАНИЕ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АДМИНИСТРАЦИЯ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B2D76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5B2D76" w:rsidRPr="005B2D76" w:rsidRDefault="005B2D76" w:rsidP="005B2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bCs/>
          <w:sz w:val="16"/>
          <w:szCs w:val="16"/>
        </w:rPr>
        <w:t>О ВНЕСЕНИИ ИЗМЕНЕНИЙ В ПОСТАНОВЛЕНИЕ АДМИНИСТРАЦИИ ЗАМЗОРСКОГО МУНИЦИПАЛЬНОГО ОБРАЗОВАНИЯ № 22 ОТ 13.02.2019г. «ОБ УТВЕРЖДЕНИИ РЕЕСТРА И СХЕМЫ РАЗМЕЩЕНИЯ МЕСТ (ПЛОЩАДОК) НАКОПЛЕНИЯ ТВЕРДЫХ КОММУНАЛЬНЫХ ОТХОДОВ НА ТЕРРИТОРИИ ЗАМЗОРСКОГО МУНИЦИПАЛЬНОГО ОБРАЗОВАНИЯ»</w:t>
      </w:r>
    </w:p>
    <w:p w:rsidR="005B2D76" w:rsidRPr="005B2D76" w:rsidRDefault="005B2D76" w:rsidP="005B2D7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24.06.1998г. № 89-ФЗ «Об отходах производства и потребления», Постановлением Правительства Российской Федерации от 31.08.2018г. № 1039 «Об утверждении Правил обустройства мест (площадок) накопления твёрдых коммунальных отходов и ведения их реестра», Уставом Замзорского муниципального  образования, администрация Замзорского муниципального образования - администрация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</w:p>
    <w:p w:rsidR="005B2D76" w:rsidRPr="005B2D76" w:rsidRDefault="005B2D76" w:rsidP="005B2D7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tabs>
          <w:tab w:val="left" w:pos="709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ab/>
      </w:r>
      <w:r w:rsidRPr="005B2D76">
        <w:rPr>
          <w:rFonts w:ascii="Times New Roman" w:eastAsia="Times New Roman" w:hAnsi="Times New Roman" w:cs="Times New Roman"/>
          <w:b/>
          <w:sz w:val="16"/>
          <w:szCs w:val="16"/>
        </w:rPr>
        <w:tab/>
        <w:t>ПОСТАНОВЛЯЕТ:</w:t>
      </w:r>
    </w:p>
    <w:p w:rsidR="005B2D76" w:rsidRPr="005B2D76" w:rsidRDefault="005B2D76" w:rsidP="005B2D76">
      <w:pPr>
        <w:tabs>
          <w:tab w:val="left" w:pos="709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B2D76" w:rsidRPr="005B2D76" w:rsidRDefault="005B2D76" w:rsidP="005B2D76">
      <w:pPr>
        <w:tabs>
          <w:tab w:val="left" w:pos="284"/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>1. В постановление администрации Замзорского муниципального образования от 13.02.2019г. № 22 «Об утверждении реестра и схемы размещения мест (площадок) накопления твердых коммунальных отходов на территории Замзорского муниципального образования» внести следующие изменения: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а) приложение 1 </w:t>
      </w:r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 xml:space="preserve">Реестр мест (площадок) накопления твердых коммунальных отходов на территории Замзорского муниципального образования </w:t>
      </w:r>
      <w:r w:rsidRPr="005B2D76">
        <w:rPr>
          <w:rFonts w:ascii="Times New Roman" w:eastAsia="Times New Roman" w:hAnsi="Times New Roman" w:cs="Times New Roman"/>
          <w:sz w:val="16"/>
          <w:szCs w:val="16"/>
        </w:rPr>
        <w:t>дополнить строкой 44 следующего содержания:</w:t>
      </w:r>
    </w:p>
    <w:p w:rsidR="005B2D76" w:rsidRPr="005B2D76" w:rsidRDefault="005B2D76" w:rsidP="005B2D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Y="1"/>
        <w:tblOverlap w:val="never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28"/>
        <w:gridCol w:w="1140"/>
        <w:gridCol w:w="567"/>
        <w:gridCol w:w="567"/>
        <w:gridCol w:w="850"/>
        <w:gridCol w:w="425"/>
        <w:gridCol w:w="426"/>
        <w:gridCol w:w="425"/>
        <w:gridCol w:w="425"/>
        <w:gridCol w:w="425"/>
        <w:gridCol w:w="425"/>
        <w:gridCol w:w="425"/>
        <w:gridCol w:w="851"/>
        <w:gridCol w:w="992"/>
      </w:tblGrid>
      <w:tr w:rsidR="005B2D76" w:rsidRPr="005B2D76" w:rsidTr="005B2D76">
        <w:tc>
          <w:tcPr>
            <w:tcW w:w="534" w:type="dxa"/>
            <w:vMerge w:val="restart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  <w:proofErr w:type="gramStart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нахождении мест (площадок) накопления ТКО</w:t>
            </w:r>
          </w:p>
        </w:tc>
        <w:tc>
          <w:tcPr>
            <w:tcW w:w="3826" w:type="dxa"/>
            <w:gridSpan w:val="8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992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об источниках образования ТКО,  которые складируются в местах (на площадках) накопления ТКО</w:t>
            </w:r>
          </w:p>
        </w:tc>
      </w:tr>
      <w:tr w:rsidR="005B2D76" w:rsidRPr="005B2D76" w:rsidTr="005B2D76">
        <w:tc>
          <w:tcPr>
            <w:tcW w:w="534" w:type="dxa"/>
            <w:vMerge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1134" w:type="dxa"/>
            <w:gridSpan w:val="2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Географические координаты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850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Используемое покрытие</w:t>
            </w:r>
          </w:p>
        </w:tc>
        <w:tc>
          <w:tcPr>
            <w:tcW w:w="425" w:type="dxa"/>
            <w:vMerge w:val="restart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276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размещенных контейнеров</w:t>
            </w:r>
          </w:p>
        </w:tc>
        <w:tc>
          <w:tcPr>
            <w:tcW w:w="1275" w:type="dxa"/>
            <w:gridSpan w:val="3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планируемых к размещению контейнеров</w:t>
            </w:r>
          </w:p>
        </w:tc>
        <w:tc>
          <w:tcPr>
            <w:tcW w:w="851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534" w:type="dxa"/>
            <w:vMerge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Населенный пункт</w:t>
            </w:r>
          </w:p>
        </w:tc>
        <w:tc>
          <w:tcPr>
            <w:tcW w:w="1140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Место расположения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Широта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Долгота</w:t>
            </w:r>
          </w:p>
        </w:tc>
        <w:tc>
          <w:tcPr>
            <w:tcW w:w="850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0,6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0,75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0,6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0,75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куб</w:t>
            </w:r>
          </w:p>
        </w:tc>
        <w:tc>
          <w:tcPr>
            <w:tcW w:w="851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B2D76" w:rsidRPr="005B2D76" w:rsidTr="005B2D76">
        <w:tc>
          <w:tcPr>
            <w:tcW w:w="534" w:type="dxa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40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1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2" w:type="dxa"/>
          </w:tcPr>
          <w:p w:rsidR="005B2D76" w:rsidRPr="005B2D76" w:rsidRDefault="005B2D76" w:rsidP="005B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5B2D76" w:rsidRPr="005B2D76" w:rsidTr="005B2D76">
        <w:trPr>
          <w:trHeight w:val="70"/>
        </w:trPr>
        <w:tc>
          <w:tcPr>
            <w:tcW w:w="534" w:type="dxa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128" w:type="dxa"/>
            <w:shd w:val="clear" w:color="auto" w:fill="auto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п. Замзор</w:t>
            </w:r>
          </w:p>
        </w:tc>
        <w:tc>
          <w:tcPr>
            <w:tcW w:w="114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Пост ЭЦ 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55°22'10.91"С</w:t>
            </w:r>
          </w:p>
        </w:tc>
        <w:tc>
          <w:tcPr>
            <w:tcW w:w="567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98°38'49.76"В</w:t>
            </w:r>
          </w:p>
        </w:tc>
        <w:tc>
          <w:tcPr>
            <w:tcW w:w="850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Асфальтобетонные плиты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«РЖД»</w:t>
            </w:r>
          </w:p>
        </w:tc>
        <w:tc>
          <w:tcPr>
            <w:tcW w:w="992" w:type="dxa"/>
          </w:tcPr>
          <w:p w:rsidR="005B2D76" w:rsidRPr="005B2D76" w:rsidRDefault="005B2D76" w:rsidP="005B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2D76">
              <w:rPr>
                <w:rFonts w:ascii="Times New Roman" w:eastAsia="Times New Roman" w:hAnsi="Times New Roman" w:cs="Times New Roman"/>
                <w:sz w:val="16"/>
                <w:szCs w:val="16"/>
              </w:rPr>
              <w:t>ОАО «РЖД»</w:t>
            </w:r>
          </w:p>
        </w:tc>
      </w:tr>
    </w:tbl>
    <w:p w:rsidR="005B2D76" w:rsidRP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         </w:t>
      </w: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 б) в приложение 2 </w:t>
      </w:r>
      <w:r w:rsidRPr="005B2D76">
        <w:rPr>
          <w:rFonts w:ascii="Times New Roman" w:eastAsia="Times New Roman" w:hAnsi="Times New Roman" w:cs="Times New Roman"/>
          <w:bCs/>
          <w:sz w:val="16"/>
          <w:szCs w:val="16"/>
        </w:rPr>
        <w:t xml:space="preserve">Схема размещения мест (площадок) накопления твердых коммунальных отходов на территории Замзорского муниципального образования п. Замзор внести изменения: </w:t>
      </w:r>
    </w:p>
    <w:p w:rsidR="005B2D76" w:rsidRPr="005B2D76" w:rsidRDefault="005B2D76" w:rsidP="005B2D76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B03AEA" w:rsidRDefault="005B2D76" w:rsidP="005B2D76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62650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t="7544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B03AEA" w:rsidRDefault="00B03AEA" w:rsidP="00E97C6B">
      <w:pPr>
        <w:spacing w:after="0" w:line="240" w:lineRule="auto"/>
        <w:rPr>
          <w:rFonts w:ascii="Times New Roman" w:hAnsi="Times New Roman" w:cs="Times New Roman"/>
          <w:sz w:val="10"/>
          <w:szCs w:val="10"/>
        </w:rPr>
        <w:sectPr w:rsidR="00B03AEA" w:rsidSect="005B2D76">
          <w:type w:val="continuous"/>
          <w:pgSz w:w="11906" w:h="16838"/>
          <w:pgMar w:top="720" w:right="720" w:bottom="720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5B2D76" w:rsidRPr="005B2D76" w:rsidRDefault="005B2D76" w:rsidP="005B2D76">
      <w:pPr>
        <w:shd w:val="clear" w:color="auto" w:fill="FFFFFF"/>
        <w:tabs>
          <w:tab w:val="left" w:pos="426"/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lastRenderedPageBreak/>
        <w:t>3.Настоящее постановление опубликовать в средстве массовой информации «Вестник Замзорского поселения» и разместить на официальном сайте поселения.</w:t>
      </w:r>
    </w:p>
    <w:p w:rsidR="005B2D76" w:rsidRPr="005B2D76" w:rsidRDefault="005B2D76" w:rsidP="005B2D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4.  </w:t>
      </w:r>
      <w:proofErr w:type="gramStart"/>
      <w:r w:rsidRPr="005B2D76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5B2D76">
        <w:rPr>
          <w:rFonts w:ascii="Times New Roman" w:eastAsia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5B2D76" w:rsidRPr="005B2D76" w:rsidRDefault="005B2D76" w:rsidP="007518F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B2D76" w:rsidRPr="005B2D76" w:rsidRDefault="005B2D76" w:rsidP="005B2D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pacing w:val="-3"/>
          <w:sz w:val="16"/>
          <w:szCs w:val="16"/>
          <w:lang w:eastAsia="ar-SA"/>
        </w:rPr>
      </w:pPr>
      <w:r w:rsidRPr="005B2D76">
        <w:rPr>
          <w:rFonts w:ascii="Times New Roman" w:eastAsia="Times New Roman" w:hAnsi="Times New Roman" w:cs="Times New Roman"/>
          <w:b/>
          <w:i/>
          <w:spacing w:val="-3"/>
          <w:sz w:val="16"/>
          <w:szCs w:val="16"/>
          <w:lang w:eastAsia="ar-SA"/>
        </w:rPr>
        <w:t>Глава Замзорского</w:t>
      </w:r>
    </w:p>
    <w:p w:rsidR="005B2D76" w:rsidRPr="005B2D76" w:rsidRDefault="005B2D76" w:rsidP="005B2D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pacing w:val="-3"/>
          <w:sz w:val="16"/>
          <w:szCs w:val="16"/>
          <w:lang w:eastAsia="ar-SA"/>
        </w:rPr>
      </w:pPr>
      <w:r w:rsidRPr="005B2D76">
        <w:rPr>
          <w:rFonts w:ascii="Times New Roman" w:eastAsia="Times New Roman" w:hAnsi="Times New Roman" w:cs="Times New Roman"/>
          <w:b/>
          <w:i/>
          <w:spacing w:val="-3"/>
          <w:sz w:val="16"/>
          <w:szCs w:val="16"/>
          <w:lang w:eastAsia="ar-SA"/>
        </w:rPr>
        <w:t>муниципального образования Е.В. Бурмакина</w:t>
      </w:r>
    </w:p>
    <w:p w:rsidR="004A2D04" w:rsidRDefault="004A2D04" w:rsidP="00E97C6B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b/>
          <w:sz w:val="16"/>
          <w:szCs w:val="16"/>
        </w:rPr>
        <w:t>06.03.2020г. № 32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РОССИЙСКАЯ ФЕДЕРАЦИЯ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ИРКУТСКАЯ ОБЛАСТЬ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НИЖНЕУДИНСКИЙ МУНИЦИПАЛЬНЫЙ РАЙОН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lastRenderedPageBreak/>
        <w:t>ЗАМЗОРСКОЕ МУНИЦИПАЛЬНОЕ ОБРАЗОВАНИЕ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АДМИНИСТРАЦИЯ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7518F7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proofErr w:type="gramStart"/>
      <w:r w:rsidRPr="007518F7">
        <w:rPr>
          <w:rFonts w:ascii="Times New Roman" w:eastAsia="Times New Roman" w:hAnsi="Times New Roman" w:cs="Times New Roman"/>
          <w:b/>
          <w:sz w:val="16"/>
          <w:szCs w:val="16"/>
        </w:rPr>
        <w:t>О ВНЕСЕНИИ ИЗМЕНЕНИЙ В ПОСТАНОВЛЕНИЕ АДМИНИСТРАЦИИ ЗАМЗОРСКОГО  МУНИЦИПАЛЬНОГО ОБРАЗОВАНИЯ ОТ 30 ИЮЛЯ 2015 ГОДА № 57 «РЕЕСТР МУНИЦИПАЛЬНЫХ УСЛУГ ЗАМЗОРСКОГО МУНИЦИПАЛЬНОГО ОБРАЗОВАНИЯ» (В РЕДАКЦИИ ОТ 30 ЯНВАРЯ 2020  ГОДА №12</w:t>
      </w:r>
      <w:proofErr w:type="gramEnd"/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518F7" w:rsidRPr="007518F7" w:rsidRDefault="007518F7" w:rsidP="00751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7518F7">
        <w:rPr>
          <w:rFonts w:ascii="Times New Roman" w:eastAsia="Times New Roman" w:hAnsi="Times New Roman" w:cs="Times New Roman"/>
          <w:color w:val="000000"/>
          <w:sz w:val="16"/>
          <w:szCs w:val="16"/>
        </w:rPr>
        <w:t>В целях приведения в соответствие с требованиями действующего законодательства Реестра муниципальных услуг Замзорского муниципального образования</w:t>
      </w:r>
      <w:r w:rsidRPr="007518F7">
        <w:rPr>
          <w:rFonts w:ascii="Times New Roman" w:eastAsia="Times New Roman" w:hAnsi="Times New Roman" w:cs="Times New Roman"/>
          <w:sz w:val="16"/>
          <w:szCs w:val="16"/>
        </w:rPr>
        <w:t xml:space="preserve">, руководствуясь </w:t>
      </w:r>
      <w:r w:rsidRPr="007518F7">
        <w:rPr>
          <w:rFonts w:ascii="Times New Roman" w:eastAsia="Times New Roman" w:hAnsi="Times New Roman" w:cs="Times New Roman"/>
          <w:sz w:val="16"/>
          <w:szCs w:val="16"/>
        </w:rPr>
        <w:lastRenderedPageBreak/>
        <w:t>Федеральным законом от 06.10.2003 № 131-ФЗ «Об общих принципах организации местного самоуправления в Российской Федерации», Законом Иркутской области от 03.11.2016 N 96-оз "О закреплении за сельскими поселениями  Иркутской области вопросов местного значения", Федеральным  законом от 27.07.2010 г. № 210-ФЗ «Об организации предоставления государственных и муниципальных услуг</w:t>
      </w:r>
      <w:proofErr w:type="gramEnd"/>
      <w:r w:rsidRPr="007518F7">
        <w:rPr>
          <w:rFonts w:ascii="Times New Roman" w:eastAsia="Times New Roman" w:hAnsi="Times New Roman" w:cs="Times New Roman"/>
          <w:sz w:val="16"/>
          <w:szCs w:val="16"/>
        </w:rPr>
        <w:t>», ст. 40 Устава Замзорского муниципального образования, администрация Замзорского  муниципального образования - администрация сельского поселения</w:t>
      </w:r>
    </w:p>
    <w:p w:rsidR="007518F7" w:rsidRPr="007518F7" w:rsidRDefault="007518F7" w:rsidP="0075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x-none"/>
        </w:rPr>
      </w:pPr>
    </w:p>
    <w:p w:rsidR="007518F7" w:rsidRPr="007518F7" w:rsidRDefault="007518F7" w:rsidP="00751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x-none"/>
        </w:rPr>
      </w:pPr>
      <w:r w:rsidRPr="007518F7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x-none" w:eastAsia="x-none"/>
        </w:rPr>
        <w:t>ПОСТАНОВЛЯЕТ</w:t>
      </w:r>
      <w:r w:rsidRPr="007518F7">
        <w:rPr>
          <w:rFonts w:ascii="Times New Roman" w:eastAsia="Times New Roman" w:hAnsi="Times New Roman" w:cs="Times New Roman"/>
          <w:color w:val="000000"/>
          <w:sz w:val="16"/>
          <w:szCs w:val="16"/>
          <w:lang w:val="x-none" w:eastAsia="x-none"/>
        </w:rPr>
        <w:t>:</w:t>
      </w: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x-none"/>
        </w:rPr>
      </w:pP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sz w:val="16"/>
          <w:szCs w:val="16"/>
        </w:rPr>
        <w:t>1. Внести в постановление администрации Замзорского муниципального образования от 30 июля 2015 года № 57 «Реестр муниципальных услуг Замзорского муниципального образования» (в редакции от 30 января 2020  года №12)  следующие изменения:</w:t>
      </w: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sz w:val="16"/>
          <w:szCs w:val="16"/>
        </w:rPr>
        <w:t>1.1. Раздел 1 Реестра изложить в следующей редакции:</w:t>
      </w:r>
    </w:p>
    <w:p w:rsidR="007518F7" w:rsidRPr="007518F7" w:rsidRDefault="007518F7" w:rsidP="007518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sz w:val="16"/>
          <w:szCs w:val="16"/>
        </w:rPr>
        <w:t>«Раздел 1. Муниципальные услуги, предоставляемые администрацией Замзорского муниципального образования</w:t>
      </w:r>
    </w:p>
    <w:p w:rsidR="005B2D76" w:rsidRDefault="005B2D76" w:rsidP="00E97C6B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7518F7" w:rsidRDefault="007518F7" w:rsidP="00E97C6B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7518F7" w:rsidRDefault="007518F7" w:rsidP="00751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7518F7" w:rsidSect="00CF583C"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tbl>
      <w:tblPr>
        <w:tblW w:w="1063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1701"/>
        <w:gridCol w:w="2127"/>
        <w:gridCol w:w="3402"/>
      </w:tblGrid>
      <w:tr w:rsidR="007518F7" w:rsidRPr="007518F7" w:rsidTr="007518F7">
        <w:trPr>
          <w:cantSplit/>
          <w:trHeight w:val="4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 xml:space="preserve">N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Наименование муниципальной услуги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Категории заявителей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Орган местного самоуправления, </w:t>
            </w: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br/>
              <w:t>ответственный за предоставление муниципальной услуги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Правовое обоснование предоставления муниципальной услуги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Предоставление архивных справок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Физические лица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     Замзорского муниципального образования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1 части 3 статьи Федерального закона от 22 октября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2004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№125 «Об архивном деле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Прием заявлений, документов, постановка граждан на учет в качестве нуждающихся в жилых помещениях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Ст.14, 49-57 Жилищного кодекса РФ, пункт 6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Информационное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обеспечение пользователей автомобильными дорогами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о введении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временных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ограничения или прекращения 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движения транспортных средств по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автомобильным</w:t>
            </w:r>
            <w:proofErr w:type="gramEnd"/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дорогам общего пользования местного значения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5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4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Осуществление муниципального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контроля за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сохранностью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автомобильных дорог местного значения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в</w:t>
            </w:r>
            <w:proofErr w:type="gramEnd"/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границах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населенных пунктов  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5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Выдача справок с места жительства, выписок из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похозяйственных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книг населенных пунктов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Федеральный закон от 7 июля 2003 года №112-ФЗ «О личном подсобном хозяйстве»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Назначение, перерасчет, индексация и выплата пенсии за выслугу лет гражданам, замещавшим должности муниципальной службы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Федеральный закон от 02.03. 2007 № 25-ФЗ «О муниципальной службе в Российской Федерации»;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Закон Иркутской области от 15.10.2007 N 88-оз "Об отдельных вопросах муниципальной службы в Иркутской области"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ст. 42 Федерального закона от 06.10. 2003 № 131-ФЗ «Об общих принципах организации местного самоуправления в Российской Федерации»;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7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Перевод жилого помещения в нежилое или нежилого помещения в жилое помещение, находящегося на территории Замзорского муниципального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Пункт 6 статьи 14 Жилищного кодекса РФ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8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Присвоение адреса объекту недвижимости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21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Пункт 5 части 1 статьи 8  Градостроительного кодекса РФ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Выдача разрешений на ввод объектов   в эксплуатацию </w:t>
            </w:r>
            <w:r w:rsidRPr="007518F7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при осуществлении строительства, реконструкции объектов капитального строительства, расположенных на территориях поселений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Пункт 5 части 1 статьи 8  Градостроительного кодекса РФ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Выдача градостроительных планов земельных участков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статья 51 Градостроительного кодекса Российской Федерации 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пункт 20 ст. 14 Федерального закона от 06.10. 2003 № 131-ФЗ «Об общих принципах организации местного самоуправления в Российской Федерации», Закон Иркутской области от 03.11.2016 N 96-оз "О закреплении за сельскими поселениями  Иркутской области вопросов местного значения"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Предоставление муниципального имущества в аренду, безвозмездное пользование без проведения торгов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Ст.ст.50-51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Выдача выписки из Реестра муниципального имущества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Ст.ст.50-51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Согласование переустройства и перепланировки жилого  помещения, расположенного на территории Замзорского  муниципального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Жилищным кодексом Российской Федерации от 29.12.2004 №188-ФЗ, 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РФ», Постановлением Правительства РФ от 28.04.2005 №266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помещения»;</w:t>
            </w:r>
            <w:proofErr w:type="gramEnd"/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color w:val="FF0000"/>
                <w:sz w:val="10"/>
                <w:szCs w:val="10"/>
              </w:rPr>
              <w:t xml:space="preserve"> </w:t>
            </w: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. №131-ФЗ «Об общих принципах организации местного самоуправления в Российской Федерации», Жилищным </w:t>
            </w:r>
            <w:hyperlink r:id="rId12" w:history="1"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кодексом</w:t>
              </w:r>
            </w:hyperlink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РФ от 29.12.2004 N 188-ФЗ, - Федеральным </w:t>
            </w:r>
            <w:hyperlink r:id="rId13" w:history="1"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законом</w:t>
              </w:r>
            </w:hyperlink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от 02.05.2006 N 59-ФЗ "О порядке рассмотрения обращений граждан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Р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Ф",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</w:t>
            </w:r>
            <w:hyperlink r:id="rId14" w:history="1"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постановлением</w:t>
              </w:r>
            </w:hyperlink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Правительства РФ от 28.01.2006 N 47 "Об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сносу"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Согласование плана снижения сбросов загрязняющих веществ, иных веществ  и микроорганизмов в поверхностные водные объекты, подземные водные объекты и на водосборные площади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Федеральный закон от 07.12.2011 №416-ФЗ «О водоснабжении и водоотведении»;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Пункт 4 части 1 статьи 14 Федерального закона от 6 октября 2003 г.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Выдача технических условий на подключение объекта капитального строительства к сетям инженерно-технического обеспечения на территории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Замзорского муниципального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Федеральный закон от 26.03.2003 №35-ФЗ «Об электроэнергетике», 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4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Предоставление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информации о принадлежности объектов электросетевого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хозяйства на территории Замзорского муниципального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Федеральный закон от 26.03.2003 №35-ФЗ «Об электроэнергетике», 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4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Принятие и рассмотрение уведомления о создании народной дружины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33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Предоставление гражданам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земельных участков в собственность бесплатно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на территории Замзорского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муниципального</w:t>
            </w:r>
            <w:proofErr w:type="gramEnd"/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Федеральный закон от 27.07.2010 №210-ФЗ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</w:t>
            </w:r>
            <w:r w:rsidRPr="007518F7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Федеральный закон от 25.10.2001 N 137-ФЗ «О введении в действие Земельного кодекса Российской Федерации», Градостроительный кодекс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Утверждение схемы расположения земельного участка, находящегося в муниципальной собственности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Федеральный закон от 27.07.2010 №210-ФЗ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Федеральным законом от 02.05.2006 № 59-ФЗ «О порядке рассмотрения обращения граждан Российской Федерации», Порядком ведения органами местного самоуправления Реестров муниципального имущества, утвержденным приказом Министерства экономического развития Российской Федерации от 30 августа 2011 г. N 424</w:t>
            </w:r>
            <w:proofErr w:type="gramEnd"/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Принятие решения о реализации инвестиционных проектов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муниципальн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о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-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частного сотрудничества».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ФЗ РФ от 2 мая 2006 № 59-ФЗ ”О порядке рассмотрения обращений граждан Российской Федерации”;</w:t>
            </w:r>
          </w:p>
          <w:p w:rsidR="007518F7" w:rsidRPr="007518F7" w:rsidRDefault="007518F7" w:rsidP="007518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- Федеральный закон от 13.07.2015 N 224-ФЗ (ред. от 29.12.2015) "О государственно-частном партнерстве,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муниципально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 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-ч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астном партнерстве в Российской Федерации и внесении изменений в отдельные законодательные акты Российской Федерации"</w:t>
            </w:r>
          </w:p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Пункт 4 части 1 статьи 14 Федерального закона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518F7">
                <w:rPr>
                  <w:rFonts w:ascii="Times New Roman" w:eastAsia="Times New Roman" w:hAnsi="Times New Roman" w:cs="Times New Roman"/>
                  <w:sz w:val="10"/>
                  <w:szCs w:val="10"/>
                </w:rPr>
                <w:t>2003 г</w:t>
              </w:r>
            </w:smartTag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. №131-ФЗ «Об общих принципах организации местного самоуправления в Российской Федерации»</w:t>
            </w:r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Предоставление участка земли для погребения умершего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Конституция Российской Федерации,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en-US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  <w:lang w:eastAsia="en-US"/>
              </w:rPr>
              <w:t xml:space="preserve">Федеральный закон от 6 октября 2003 года № 131-ФЗ «Об общих принципах организации местного самоуправления в Российской Федерации» 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Федеральный закон от 12 января 1996 года «О погребении и похоронном деле» 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Указ Президента Российской Федерации от 29 июня 1996 года № 1001 «О гарантиях прав граждан на предоставление услуг по погребению умерших» (</w:t>
            </w:r>
            <w:proofErr w:type="gramEnd"/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Постановление Главного государственного санитарного врача РФ от 28 июня 2011 года № 84 «Об утверждении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СанПин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2.1.2882-11 «Гигиенические требования к размещению, устройству и содержанию кладбищ, зданий и сооружений похоронного назначения» (</w:t>
            </w:r>
            <w:proofErr w:type="gramEnd"/>
          </w:p>
        </w:tc>
      </w:tr>
      <w:tr w:rsidR="007518F7" w:rsidRPr="007518F7" w:rsidTr="007518F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24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Включение сведений о месте (площадке) накопления твердых коммунальных отходов в реестр мест (площадок) накопления твердых коммунальных отходов сельского поселения Замзорского муниципального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Физические и юридические лица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Администрация Замзорского муниципального образования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8F7" w:rsidRPr="007518F7" w:rsidRDefault="007518F7" w:rsidP="007518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а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)К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онституция Российской Федерации (Российская газета,№7,21 января 2009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года,Собрание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 закон-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ства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 Российской Федерации, №4, 26 января 2009 года, ст. 445, Парламентская газета, №4, 23-29 января 2009 года);</w:t>
            </w:r>
          </w:p>
          <w:p w:rsidR="007518F7" w:rsidRPr="007518F7" w:rsidRDefault="007518F7" w:rsidP="007518F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б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)</w:t>
            </w: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Г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радостроительный кодекс</w:t>
            </w:r>
            <w:hyperlink r:id="rId15" w:history="1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Российской Федерации («Российская газета», №290, 30 декабря 2004 года; «Собрание закон-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ства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Российской Федерации», 3 января 2005 года, №1 (ч. 1),ст.16; «Парламентская газета», № 5-6, 14 января 2005 года);</w:t>
            </w:r>
          </w:p>
          <w:p w:rsidR="007518F7" w:rsidRPr="007518F7" w:rsidRDefault="007518F7" w:rsidP="007518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в) </w:t>
            </w:r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Федеральный закон от 6 октября 2003 года №131-ФЗ «Об общих принципах организации местного самоуправления в Российской Федерации» (Собрание закон-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ства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 Российской Федерации», 6 октября 2003 года, № 40, ст. 3822);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федеральный закон от 24 июня 1998 г. №89-ФЗ «Об отходах производства и потребления» (Собрание законодательства Российской Федерации, 1998, №26, ст. 3009)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з) Федеральный закон от 10 января 2002 г. №7-ФЗ «Об охране окружающей среды» (Собрание законодательства Российской Федерации, 2002, №2, ст. 133) 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е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)П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остановление Правительства Российской Федерации «Об утверждении Правил обустройства мест (площадок) накопления твердых коммунальных отходов и ведения их реестра» (Собрание законодательства РФ, 2018, №37, ст.5746)</w:t>
            </w:r>
          </w:p>
          <w:p w:rsidR="007518F7" w:rsidRPr="007518F7" w:rsidRDefault="007518F7" w:rsidP="00751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и</w:t>
            </w:r>
            <w:proofErr w:type="gram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)У</w:t>
            </w:r>
            <w:proofErr w:type="gram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став Замзорского </w:t>
            </w:r>
            <w:proofErr w:type="spellStart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>мун-ного</w:t>
            </w:r>
            <w:proofErr w:type="spellEnd"/>
            <w:r w:rsidRPr="007518F7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образования</w:t>
            </w:r>
          </w:p>
        </w:tc>
      </w:tr>
    </w:tbl>
    <w:p w:rsidR="007518F7" w:rsidRPr="00E97C6B" w:rsidRDefault="007518F7" w:rsidP="00E97C6B">
      <w:pPr>
        <w:spacing w:after="0" w:line="240" w:lineRule="auto"/>
        <w:rPr>
          <w:rFonts w:ascii="Times New Roman" w:hAnsi="Times New Roman" w:cs="Times New Roman"/>
          <w:sz w:val="14"/>
          <w:szCs w:val="14"/>
        </w:rPr>
        <w:sectPr w:rsidR="007518F7" w:rsidRPr="00E97C6B" w:rsidSect="007518F7">
          <w:type w:val="continuous"/>
          <w:pgSz w:w="11906" w:h="16838"/>
          <w:pgMar w:top="851" w:right="720" w:bottom="426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sz w:val="16"/>
          <w:szCs w:val="16"/>
        </w:rPr>
        <w:lastRenderedPageBreak/>
        <w:t>2. Настоящее постановление вступает в силу после его официального  опубликования в  «Вестнике Замзорского  сельского поселения».</w:t>
      </w: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sz w:val="16"/>
          <w:szCs w:val="16"/>
        </w:rPr>
        <w:t>3. Настоящее постановление  подлежит  размещению  на официальном  сайте  администрации Замзорского   муниципального  образования.</w:t>
      </w:r>
    </w:p>
    <w:p w:rsidR="007518F7" w:rsidRPr="007518F7" w:rsidRDefault="007518F7" w:rsidP="007518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518F7" w:rsidRPr="007518F7" w:rsidRDefault="007518F7" w:rsidP="0075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b/>
          <w:i/>
          <w:sz w:val="16"/>
          <w:szCs w:val="16"/>
        </w:rPr>
        <w:t>Глава Замзорского</w:t>
      </w:r>
    </w:p>
    <w:p w:rsidR="007518F7" w:rsidRPr="007518F7" w:rsidRDefault="007518F7" w:rsidP="0075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7518F7">
        <w:rPr>
          <w:rFonts w:ascii="Times New Roman" w:eastAsia="Times New Roman" w:hAnsi="Times New Roman" w:cs="Times New Roman"/>
          <w:b/>
          <w:i/>
          <w:sz w:val="16"/>
          <w:szCs w:val="16"/>
        </w:rPr>
        <w:t>муниципального образования  Е.В. Бурмакина</w:t>
      </w:r>
    </w:p>
    <w:p w:rsidR="004A2D04" w:rsidRDefault="004A2D04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4A2D04" w:rsidRDefault="004A2D04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652C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518F7" w:rsidRDefault="003D652C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645761" cy="6953250"/>
            <wp:effectExtent l="0" t="0" r="0" b="0"/>
            <wp:docPr id="2" name="Рисунок 2" descr="\\Win-tjmob5eo9b8\m\ВЕСТНИКИ П,Р,\2020 год\Безопасный лё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tjmob5eo9b8\m\ВЕСТНИКИ П,Р,\2020 год\Безопасный лёд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1" w:name="_GoBack"/>
      <w:bookmarkEnd w:id="1"/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7518F7" w:rsidSect="004A2D04">
          <w:type w:val="continuous"/>
          <w:pgSz w:w="11906" w:h="16838"/>
          <w:pgMar w:top="1231" w:right="720" w:bottom="720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Учредитель: Администрация Замзорского муниципального образования – администрация сельского поселения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Адрес печатного средства: Иркутская область Нижнеудинский район, п. Замзор, ул. Рабочая, 5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Адрес типографии: Иркутская область Нижнеудинский район, п. Замзор, ул. Рабочая, 5. 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Зак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. № </w:t>
      </w:r>
      <w:r w:rsidR="007518F7">
        <w:rPr>
          <w:rFonts w:ascii="Times New Roman" w:hAnsi="Times New Roman" w:cs="Times New Roman"/>
          <w:sz w:val="18"/>
          <w:szCs w:val="18"/>
        </w:rPr>
        <w:t>5</w:t>
      </w:r>
      <w:r w:rsidRPr="00482340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тираж 10 экз., распространяется бесплатно.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Главный редактор: Бурмакина Е.В.</w:t>
      </w:r>
    </w:p>
    <w:p w:rsidR="00BD1021" w:rsidRP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Время подписания в печать: </w:t>
      </w:r>
      <w:r w:rsidR="00B03AEA">
        <w:rPr>
          <w:rFonts w:ascii="Times New Roman" w:hAnsi="Times New Roman" w:cs="Times New Roman"/>
          <w:sz w:val="18"/>
          <w:szCs w:val="18"/>
        </w:rPr>
        <w:t>15</w:t>
      </w:r>
      <w:r w:rsidRPr="00482340">
        <w:rPr>
          <w:rFonts w:ascii="Times New Roman" w:hAnsi="Times New Roman" w:cs="Times New Roman"/>
          <w:sz w:val="18"/>
          <w:szCs w:val="18"/>
        </w:rPr>
        <w:t>:</w:t>
      </w:r>
      <w:r w:rsidR="007518F7">
        <w:rPr>
          <w:rFonts w:ascii="Times New Roman" w:hAnsi="Times New Roman" w:cs="Times New Roman"/>
          <w:sz w:val="18"/>
          <w:szCs w:val="18"/>
        </w:rPr>
        <w:t>30</w:t>
      </w:r>
    </w:p>
    <w:sectPr w:rsidR="00BD1021" w:rsidRPr="006931EB" w:rsidSect="00446C03">
      <w:type w:val="continuous"/>
      <w:pgSz w:w="11906" w:h="16838"/>
      <w:pgMar w:top="1231" w:right="720" w:bottom="720" w:left="720" w:header="708" w:footer="708" w:gutter="0"/>
      <w:pgBorders>
        <w:top w:val="thinThickSmallGap" w:sz="24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D76" w:rsidRDefault="005B2D76" w:rsidP="0015601B">
      <w:pPr>
        <w:spacing w:after="0" w:line="240" w:lineRule="auto"/>
      </w:pPr>
      <w:r>
        <w:separator/>
      </w:r>
    </w:p>
  </w:endnote>
  <w:endnote w:type="continuationSeparator" w:id="0">
    <w:p w:rsidR="005B2D76" w:rsidRDefault="005B2D76" w:rsidP="0015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D76" w:rsidRDefault="005B2D76" w:rsidP="0015601B">
      <w:pPr>
        <w:spacing w:after="0" w:line="240" w:lineRule="auto"/>
      </w:pPr>
      <w:r>
        <w:separator/>
      </w:r>
    </w:p>
  </w:footnote>
  <w:footnote w:type="continuationSeparator" w:id="0">
    <w:p w:rsidR="005B2D76" w:rsidRDefault="005B2D76" w:rsidP="00156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086038916"/>
    </w:sdtPr>
    <w:sdtEndPr>
      <w:rPr>
        <w:rFonts w:asciiTheme="minorHAnsi" w:hAnsiTheme="minorHAnsi" w:cstheme="minorBidi"/>
        <w:sz w:val="22"/>
        <w:szCs w:val="22"/>
      </w:rPr>
    </w:sdtEndPr>
    <w:sdtContent>
      <w:p w:rsidR="005B2D76" w:rsidRPr="006E7F2E" w:rsidRDefault="005B2D76" w:rsidP="006E7F2E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E7F2E">
          <w:rPr>
            <w:rFonts w:ascii="Times New Roman" w:hAnsi="Times New Roman" w:cs="Times New Roman"/>
            <w:sz w:val="28"/>
            <w:szCs w:val="28"/>
          </w:rPr>
          <w:t xml:space="preserve">Вестник                                       </w:t>
        </w:r>
        <w:r>
          <w:rPr>
            <w:rFonts w:ascii="Times New Roman" w:hAnsi="Times New Roman" w:cs="Times New Roman"/>
            <w:sz w:val="28"/>
            <w:szCs w:val="28"/>
          </w:rPr>
          <w:t xml:space="preserve">    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 </w: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E7F2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D652C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                              №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 </w:t>
        </w:r>
        <w:r>
          <w:rPr>
            <w:rFonts w:ascii="Times New Roman" w:hAnsi="Times New Roman" w:cs="Times New Roman"/>
            <w:sz w:val="28"/>
            <w:szCs w:val="28"/>
          </w:rPr>
          <w:t>11 марта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20</w:t>
        </w:r>
        <w:r>
          <w:rPr>
            <w:rFonts w:ascii="Times New Roman" w:hAnsi="Times New Roman" w:cs="Times New Roman"/>
            <w:sz w:val="28"/>
            <w:szCs w:val="28"/>
          </w:rPr>
          <w:t>20 г</w:t>
        </w:r>
        <w:r w:rsidRPr="006E7F2E">
          <w:rPr>
            <w:rFonts w:ascii="Times New Roman" w:hAnsi="Times New Roman" w:cs="Times New Roman"/>
            <w:sz w:val="28"/>
            <w:szCs w:val="28"/>
          </w:rPr>
          <w:t>.</w:t>
        </w:r>
      </w:p>
    </w:sdtContent>
  </w:sdt>
  <w:p w:rsidR="005B2D76" w:rsidRDefault="005B2D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D76" w:rsidRDefault="003D652C" w:rsidP="007C4240">
    <w:pPr>
      <w:pStyle w:val="a3"/>
      <w:spacing w:before="240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40pt;height:108.75pt" fillcolor="#5a5a5a [2109]" strokeweight="2.25pt">
          <v:shadow color="#b2b2b2" opacity="52429f" offset="3pt"/>
          <v:textpath style="font-family:&quot;Times New Roman&quot;;v-text-kern:t" trim="t" fitpath="t" string="ВЕСТНИК"/>
        </v:shape>
      </w:pict>
    </w:r>
    <w:r w:rsidR="005B2D76">
      <w:t xml:space="preserve">                </w:t>
    </w:r>
    <w:r>
      <w:pict>
        <v:shape id="_x0000_i1026" type="#_x0000_t136" style="width:229.5pt;height:108pt" fillcolor="black [3213]" strokecolor="black [3213]">
          <v:shadow color="#b2b2b2" opacity="52429f" offset="3pt"/>
          <v:textpath style="font-family:&quot;Times New Roman&quot;;font-size:12pt;v-text-spacing:78650f;v-text-kern:t" trim="t" fitpath="t" string="ЗАМЗОРСКОГО&#10;СЕЛЬСКОГО ПОСЕЛЕНИЯ"/>
        </v:shape>
      </w:pict>
    </w:r>
  </w:p>
  <w:p w:rsidR="005B2D76" w:rsidRPr="00B47541" w:rsidRDefault="005B2D76" w:rsidP="006E7F2E">
    <w:pPr>
      <w:pStyle w:val="a3"/>
      <w:spacing w:before="120" w:line="360" w:lineRule="auto"/>
      <w:rPr>
        <w:rFonts w:ascii="Times New Roman" w:hAnsi="Times New Roman" w:cs="Times New Roman"/>
        <w:sz w:val="28"/>
        <w:szCs w:val="28"/>
      </w:rPr>
    </w:pPr>
    <w:r w:rsidRPr="006E7F2E">
      <w:rPr>
        <w:rFonts w:ascii="Times New Roman" w:hAnsi="Times New Roman" w:cs="Times New Roman"/>
        <w:sz w:val="28"/>
        <w:szCs w:val="28"/>
      </w:rPr>
      <w:t xml:space="preserve">                                                             </w:t>
    </w:r>
    <w:r>
      <w:rPr>
        <w:rFonts w:ascii="Times New Roman" w:hAnsi="Times New Roman" w:cs="Times New Roman"/>
        <w:sz w:val="28"/>
        <w:szCs w:val="28"/>
      </w:rPr>
      <w:t xml:space="preserve">                             </w:t>
    </w:r>
    <w:r w:rsidRPr="006E7F2E">
      <w:rPr>
        <w:rFonts w:ascii="Times New Roman" w:hAnsi="Times New Roman" w:cs="Times New Roman"/>
        <w:sz w:val="28"/>
        <w:szCs w:val="28"/>
      </w:rPr>
      <w:t xml:space="preserve">  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№ 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5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   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11 марта 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20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20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 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D140CC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A10465C"/>
    <w:multiLevelType w:val="hybridMultilevel"/>
    <w:tmpl w:val="AD3427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32E06"/>
    <w:multiLevelType w:val="hybridMultilevel"/>
    <w:tmpl w:val="2624BFC4"/>
    <w:lvl w:ilvl="0" w:tplc="E9201C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3AD03AA"/>
    <w:multiLevelType w:val="hybridMultilevel"/>
    <w:tmpl w:val="5426BD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E6676A"/>
    <w:multiLevelType w:val="hybridMultilevel"/>
    <w:tmpl w:val="344CD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813F6"/>
    <w:multiLevelType w:val="hybridMultilevel"/>
    <w:tmpl w:val="AD3427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20565A"/>
    <w:multiLevelType w:val="hybridMultilevel"/>
    <w:tmpl w:val="676279C2"/>
    <w:lvl w:ilvl="0" w:tplc="A44A54FA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B4721"/>
    <w:multiLevelType w:val="multilevel"/>
    <w:tmpl w:val="04EA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34A119D"/>
    <w:multiLevelType w:val="hybridMultilevel"/>
    <w:tmpl w:val="C84C8A82"/>
    <w:lvl w:ilvl="0" w:tplc="30EAE5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C66911"/>
    <w:multiLevelType w:val="hybridMultilevel"/>
    <w:tmpl w:val="EBE2D61C"/>
    <w:lvl w:ilvl="0" w:tplc="920202E6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C30FCD"/>
    <w:multiLevelType w:val="hybridMultilevel"/>
    <w:tmpl w:val="98E8ACB0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4">
    <w:nsid w:val="44D431AE"/>
    <w:multiLevelType w:val="hybridMultilevel"/>
    <w:tmpl w:val="22D6C7DC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F12ED"/>
    <w:multiLevelType w:val="hybridMultilevel"/>
    <w:tmpl w:val="826E3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54130"/>
    <w:multiLevelType w:val="hybridMultilevel"/>
    <w:tmpl w:val="06AE7FD0"/>
    <w:lvl w:ilvl="0" w:tplc="2C26FC5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4D2B282A"/>
    <w:multiLevelType w:val="hybridMultilevel"/>
    <w:tmpl w:val="E66E9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C410EE"/>
    <w:multiLevelType w:val="hybridMultilevel"/>
    <w:tmpl w:val="5370514E"/>
    <w:lvl w:ilvl="0" w:tplc="0419000F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20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5A246B8E"/>
    <w:multiLevelType w:val="hybridMultilevel"/>
    <w:tmpl w:val="5358D148"/>
    <w:lvl w:ilvl="0" w:tplc="AB320B7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0F1313"/>
    <w:multiLevelType w:val="hybridMultilevel"/>
    <w:tmpl w:val="861C6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D31393"/>
    <w:multiLevelType w:val="hybridMultilevel"/>
    <w:tmpl w:val="5178D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750EC1"/>
    <w:multiLevelType w:val="hybridMultilevel"/>
    <w:tmpl w:val="A396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5B3AA1"/>
    <w:multiLevelType w:val="hybridMultilevel"/>
    <w:tmpl w:val="812C06E2"/>
    <w:lvl w:ilvl="0" w:tplc="920202E6">
      <w:start w:val="1"/>
      <w:numFmt w:val="decimal"/>
      <w:lvlText w:val="%1."/>
      <w:lvlJc w:val="left"/>
      <w:pPr>
        <w:tabs>
          <w:tab w:val="num" w:pos="1020"/>
        </w:tabs>
        <w:ind w:left="102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">
    <w:abstractNumId w:val="5"/>
  </w:num>
  <w:num w:numId="6">
    <w:abstractNumId w:val="13"/>
  </w:num>
  <w:num w:numId="7">
    <w:abstractNumId w:val="19"/>
  </w:num>
  <w:num w:numId="8">
    <w:abstractNumId w:val="17"/>
  </w:num>
  <w:num w:numId="9">
    <w:abstractNumId w:val="1"/>
  </w:num>
  <w:num w:numId="10">
    <w:abstractNumId w:val="2"/>
  </w:num>
  <w:num w:numId="11">
    <w:abstractNumId w:val="2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23"/>
  </w:num>
  <w:num w:numId="19">
    <w:abstractNumId w:val="14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15"/>
  </w:num>
  <w:num w:numId="24">
    <w:abstractNumId w:val="24"/>
  </w:num>
  <w:num w:numId="25">
    <w:abstractNumId w:val="4"/>
  </w:num>
  <w:num w:numId="26">
    <w:abstractNumId w:val="20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601B"/>
    <w:rsid w:val="00013B3D"/>
    <w:rsid w:val="00044B3E"/>
    <w:rsid w:val="000B292C"/>
    <w:rsid w:val="001222AB"/>
    <w:rsid w:val="001222CE"/>
    <w:rsid w:val="001418D0"/>
    <w:rsid w:val="00155D3B"/>
    <w:rsid w:val="0015601B"/>
    <w:rsid w:val="00160317"/>
    <w:rsid w:val="001659A6"/>
    <w:rsid w:val="0019335E"/>
    <w:rsid w:val="001A40D0"/>
    <w:rsid w:val="001B4C70"/>
    <w:rsid w:val="0021415A"/>
    <w:rsid w:val="00240CE7"/>
    <w:rsid w:val="00250274"/>
    <w:rsid w:val="002F6C12"/>
    <w:rsid w:val="003315A8"/>
    <w:rsid w:val="003346B3"/>
    <w:rsid w:val="00385F9E"/>
    <w:rsid w:val="003D652C"/>
    <w:rsid w:val="003E4555"/>
    <w:rsid w:val="00410E23"/>
    <w:rsid w:val="00426B69"/>
    <w:rsid w:val="00446C03"/>
    <w:rsid w:val="00447122"/>
    <w:rsid w:val="00476809"/>
    <w:rsid w:val="00485380"/>
    <w:rsid w:val="004A2D04"/>
    <w:rsid w:val="00503FAF"/>
    <w:rsid w:val="005141E4"/>
    <w:rsid w:val="00542E54"/>
    <w:rsid w:val="0054593B"/>
    <w:rsid w:val="00556AC5"/>
    <w:rsid w:val="005B2D76"/>
    <w:rsid w:val="005C2BF3"/>
    <w:rsid w:val="006131F1"/>
    <w:rsid w:val="006931EB"/>
    <w:rsid w:val="006C154D"/>
    <w:rsid w:val="006C25E0"/>
    <w:rsid w:val="006E7F2E"/>
    <w:rsid w:val="007518F7"/>
    <w:rsid w:val="0079211E"/>
    <w:rsid w:val="007C4240"/>
    <w:rsid w:val="007C761A"/>
    <w:rsid w:val="007D74B1"/>
    <w:rsid w:val="00803BA7"/>
    <w:rsid w:val="00805601"/>
    <w:rsid w:val="00820FAE"/>
    <w:rsid w:val="008245B3"/>
    <w:rsid w:val="00855782"/>
    <w:rsid w:val="008C4F94"/>
    <w:rsid w:val="008F0FC4"/>
    <w:rsid w:val="008F539C"/>
    <w:rsid w:val="00920349"/>
    <w:rsid w:val="00935ED9"/>
    <w:rsid w:val="00950601"/>
    <w:rsid w:val="009B098B"/>
    <w:rsid w:val="009D5BB1"/>
    <w:rsid w:val="00A16B0A"/>
    <w:rsid w:val="00A20F15"/>
    <w:rsid w:val="00A4683C"/>
    <w:rsid w:val="00A95B5C"/>
    <w:rsid w:val="00AB3FE2"/>
    <w:rsid w:val="00AD40B5"/>
    <w:rsid w:val="00AF56AB"/>
    <w:rsid w:val="00B03AEA"/>
    <w:rsid w:val="00B06C48"/>
    <w:rsid w:val="00B10921"/>
    <w:rsid w:val="00B433BF"/>
    <w:rsid w:val="00B47541"/>
    <w:rsid w:val="00B81CC0"/>
    <w:rsid w:val="00BD1021"/>
    <w:rsid w:val="00C46256"/>
    <w:rsid w:val="00C9620F"/>
    <w:rsid w:val="00CC3F0F"/>
    <w:rsid w:val="00CE1FB3"/>
    <w:rsid w:val="00CE4201"/>
    <w:rsid w:val="00CF583C"/>
    <w:rsid w:val="00D2073C"/>
    <w:rsid w:val="00D60714"/>
    <w:rsid w:val="00DA2EF0"/>
    <w:rsid w:val="00DB39F2"/>
    <w:rsid w:val="00E25F79"/>
    <w:rsid w:val="00E30C0B"/>
    <w:rsid w:val="00E82A0F"/>
    <w:rsid w:val="00E97C6B"/>
    <w:rsid w:val="00EA298B"/>
    <w:rsid w:val="00EB0118"/>
    <w:rsid w:val="00ED08FF"/>
    <w:rsid w:val="00EE3D14"/>
    <w:rsid w:val="00F0168B"/>
    <w:rsid w:val="00F1214F"/>
    <w:rsid w:val="00F31403"/>
    <w:rsid w:val="00F37A17"/>
    <w:rsid w:val="00F41F1C"/>
    <w:rsid w:val="00F65184"/>
    <w:rsid w:val="00F74D4D"/>
    <w:rsid w:val="00FA65EB"/>
    <w:rsid w:val="00FE3043"/>
    <w:rsid w:val="00FF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80"/>
  </w:style>
  <w:style w:type="paragraph" w:styleId="1">
    <w:name w:val="heading 1"/>
    <w:basedOn w:val="a"/>
    <w:link w:val="10"/>
    <w:qFormat/>
    <w:rsid w:val="000B292C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F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0B292C"/>
    <w:pPr>
      <w:keepNext/>
      <w:keepLines/>
      <w:spacing w:before="40" w:after="0" w:line="240" w:lineRule="auto"/>
      <w:ind w:firstLine="720"/>
      <w:jc w:val="both"/>
      <w:outlineLvl w:val="3"/>
    </w:pPr>
    <w:rPr>
      <w:rFonts w:ascii="Calibri Light" w:eastAsia="Times New Roman" w:hAnsi="Calibri Light" w:cs="Calibri Light"/>
      <w:i/>
      <w:iCs/>
      <w:color w:val="2E74B5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B292C"/>
    <w:pPr>
      <w:keepNext/>
      <w:keepLines/>
      <w:spacing w:before="40" w:after="0" w:line="240" w:lineRule="auto"/>
      <w:ind w:firstLine="720"/>
      <w:jc w:val="both"/>
      <w:outlineLvl w:val="4"/>
    </w:pPr>
    <w:rPr>
      <w:rFonts w:ascii="Calibri Light" w:eastAsia="Times New Roman" w:hAnsi="Calibri Light" w:cs="Calibri Light"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5601B"/>
  </w:style>
  <w:style w:type="paragraph" w:styleId="a5">
    <w:name w:val="footer"/>
    <w:basedOn w:val="a"/>
    <w:link w:val="a6"/>
    <w:unhideWhenUsed/>
    <w:rsid w:val="001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5601B"/>
  </w:style>
  <w:style w:type="paragraph" w:styleId="a7">
    <w:name w:val="Balloon Text"/>
    <w:basedOn w:val="a"/>
    <w:link w:val="a8"/>
    <w:unhideWhenUsed/>
    <w:rsid w:val="0015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5601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6E7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E7F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E7F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6E7F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uiPriority w:val="99"/>
    <w:rsid w:val="006E7F2E"/>
  </w:style>
  <w:style w:type="paragraph" w:styleId="aa">
    <w:name w:val="Note Heading"/>
    <w:basedOn w:val="a"/>
    <w:next w:val="a"/>
    <w:link w:val="ab"/>
    <w:rsid w:val="006E7F2E"/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Заголовок записки Знак"/>
    <w:basedOn w:val="a0"/>
    <w:link w:val="aa"/>
    <w:rsid w:val="006E7F2E"/>
    <w:rPr>
      <w:rFonts w:ascii="Calibri" w:eastAsia="Times New Roman" w:hAnsi="Calibri" w:cs="Times New Roman"/>
      <w:sz w:val="20"/>
      <w:szCs w:val="20"/>
    </w:rPr>
  </w:style>
  <w:style w:type="paragraph" w:styleId="ac">
    <w:name w:val="endnote text"/>
    <w:basedOn w:val="a"/>
    <w:link w:val="ad"/>
    <w:uiPriority w:val="99"/>
    <w:semiHidden/>
    <w:unhideWhenUsed/>
    <w:rsid w:val="00855782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55782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55782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0B292C"/>
    <w:rPr>
      <w:rFonts w:ascii="Tms Rmn" w:eastAsia="Times New Roman" w:hAnsi="Tms Rmn" w:cs="Times New Roman"/>
      <w:b/>
      <w:bCs/>
      <w:kern w:val="36"/>
      <w:sz w:val="48"/>
      <w:szCs w:val="48"/>
      <w:shd w:val="clear" w:color="auto" w:fill="E0EBFB"/>
    </w:rPr>
  </w:style>
  <w:style w:type="character" w:customStyle="1" w:styleId="40">
    <w:name w:val="Заголовок 4 Знак"/>
    <w:basedOn w:val="a0"/>
    <w:link w:val="4"/>
    <w:uiPriority w:val="99"/>
    <w:rsid w:val="000B292C"/>
    <w:rPr>
      <w:rFonts w:ascii="Calibri Light" w:eastAsia="Times New Roman" w:hAnsi="Calibri Light" w:cs="Calibri Light"/>
      <w:i/>
      <w:iCs/>
      <w:color w:val="2E74B5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B292C"/>
    <w:rPr>
      <w:rFonts w:ascii="Calibri Light" w:eastAsia="Times New Roman" w:hAnsi="Calibri Light" w:cs="Calibri Light"/>
      <w:color w:val="2E74B5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B292C"/>
  </w:style>
  <w:style w:type="table" w:styleId="af">
    <w:name w:val="Table Grid"/>
    <w:basedOn w:val="a1"/>
    <w:rsid w:val="000B292C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0B292C"/>
    <w:pPr>
      <w:widowControl w:val="0"/>
      <w:autoSpaceDE w:val="0"/>
      <w:autoSpaceDN w:val="0"/>
      <w:adjustRightInd w:val="0"/>
      <w:spacing w:after="0" w:line="240" w:lineRule="auto"/>
    </w:pPr>
    <w:rPr>
      <w:rFonts w:ascii="Tms Rmn" w:eastAsia="Times New Roman" w:hAnsi="Tms Rmn" w:cs="Times New Roman"/>
      <w:sz w:val="28"/>
      <w:szCs w:val="28"/>
    </w:rPr>
  </w:style>
  <w:style w:type="character" w:styleId="af0">
    <w:name w:val="Hyperlink"/>
    <w:basedOn w:val="a0"/>
    <w:uiPriority w:val="99"/>
    <w:rsid w:val="000B292C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0B292C"/>
    <w:pPr>
      <w:spacing w:after="0" w:line="240" w:lineRule="auto"/>
      <w:ind w:left="720" w:firstLine="720"/>
      <w:jc w:val="both"/>
    </w:pPr>
    <w:rPr>
      <w:rFonts w:ascii="Tms Rmn" w:eastAsia="Times New Roman" w:hAnsi="Tms Rmn" w:cs="Tms Rmn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rsid w:val="000B2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292C"/>
    <w:rPr>
      <w:rFonts w:ascii="Courier New" w:eastAsia="Times New Roman" w:hAnsi="Courier New" w:cs="Courier New"/>
      <w:sz w:val="20"/>
      <w:szCs w:val="20"/>
      <w:lang w:eastAsia="ko-KR"/>
    </w:rPr>
  </w:style>
  <w:style w:type="character" w:styleId="af2">
    <w:name w:val="Placeholder Text"/>
    <w:basedOn w:val="a0"/>
    <w:uiPriority w:val="99"/>
    <w:semiHidden/>
    <w:rsid w:val="000B292C"/>
    <w:rPr>
      <w:color w:val="808080"/>
    </w:rPr>
  </w:style>
  <w:style w:type="character" w:customStyle="1" w:styleId="r">
    <w:name w:val="r"/>
    <w:basedOn w:val="a0"/>
    <w:uiPriority w:val="99"/>
    <w:rsid w:val="000B292C"/>
  </w:style>
  <w:style w:type="paragraph" w:customStyle="1" w:styleId="ConsNormal">
    <w:name w:val="ConsNormal"/>
    <w:link w:val="ConsNormal0"/>
    <w:rsid w:val="000B29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f3">
    <w:name w:val="Strong"/>
    <w:basedOn w:val="a0"/>
    <w:uiPriority w:val="22"/>
    <w:qFormat/>
    <w:rsid w:val="000B292C"/>
    <w:rPr>
      <w:b/>
      <w:bCs/>
    </w:rPr>
  </w:style>
  <w:style w:type="character" w:customStyle="1" w:styleId="apple-converted-space">
    <w:name w:val="apple-converted-space"/>
    <w:basedOn w:val="a0"/>
    <w:uiPriority w:val="99"/>
    <w:rsid w:val="000B292C"/>
  </w:style>
  <w:style w:type="character" w:styleId="af4">
    <w:name w:val="annotation reference"/>
    <w:basedOn w:val="a0"/>
    <w:uiPriority w:val="99"/>
    <w:semiHidden/>
    <w:rsid w:val="000B292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0B292C"/>
    <w:pPr>
      <w:spacing w:after="0" w:line="240" w:lineRule="auto"/>
      <w:ind w:firstLine="720"/>
      <w:jc w:val="both"/>
    </w:pPr>
    <w:rPr>
      <w:rFonts w:ascii="Tms Rmn" w:eastAsia="Times New Roman" w:hAnsi="Tms Rmn" w:cs="Tms Rmn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B292C"/>
    <w:rPr>
      <w:rFonts w:ascii="Tms Rmn" w:eastAsia="Times New Roman" w:hAnsi="Tms Rmn" w:cs="Tms Rm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0B292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B292C"/>
    <w:rPr>
      <w:rFonts w:ascii="Tms Rmn" w:eastAsia="Times New Roman" w:hAnsi="Tms Rmn" w:cs="Tms Rmn"/>
      <w:b/>
      <w:bCs/>
      <w:sz w:val="20"/>
      <w:szCs w:val="20"/>
    </w:rPr>
  </w:style>
  <w:style w:type="paragraph" w:styleId="af9">
    <w:name w:val="Revision"/>
    <w:hidden/>
    <w:uiPriority w:val="99"/>
    <w:semiHidden/>
    <w:rsid w:val="000B292C"/>
    <w:pPr>
      <w:spacing w:after="0" w:line="240" w:lineRule="auto"/>
    </w:pPr>
    <w:rPr>
      <w:rFonts w:ascii="Tms Rmn" w:eastAsia="Times New Roman" w:hAnsi="Tms Rmn" w:cs="Tms Rmn"/>
      <w:sz w:val="28"/>
      <w:szCs w:val="28"/>
    </w:rPr>
  </w:style>
  <w:style w:type="paragraph" w:styleId="afa">
    <w:name w:val="footnote text"/>
    <w:basedOn w:val="a"/>
    <w:link w:val="afb"/>
    <w:uiPriority w:val="99"/>
    <w:semiHidden/>
    <w:rsid w:val="000B292C"/>
    <w:pPr>
      <w:spacing w:after="0" w:line="240" w:lineRule="auto"/>
      <w:ind w:firstLine="720"/>
      <w:jc w:val="both"/>
    </w:pPr>
    <w:rPr>
      <w:rFonts w:ascii="Tms Rmn" w:eastAsia="Times New Roman" w:hAnsi="Tms Rmn" w:cs="Tms Rm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0B292C"/>
    <w:rPr>
      <w:rFonts w:ascii="Tms Rmn" w:eastAsia="Times New Roman" w:hAnsi="Tms Rmn" w:cs="Tms Rmn"/>
      <w:sz w:val="20"/>
      <w:szCs w:val="20"/>
    </w:rPr>
  </w:style>
  <w:style w:type="character" w:styleId="afc">
    <w:name w:val="footnote reference"/>
    <w:basedOn w:val="a0"/>
    <w:uiPriority w:val="99"/>
    <w:semiHidden/>
    <w:rsid w:val="000B292C"/>
    <w:rPr>
      <w:vertAlign w:val="superscript"/>
    </w:rPr>
  </w:style>
  <w:style w:type="paragraph" w:styleId="afd">
    <w:name w:val="Title"/>
    <w:basedOn w:val="a"/>
    <w:link w:val="afe"/>
    <w:qFormat/>
    <w:rsid w:val="000B292C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fe">
    <w:name w:val="Название Знак"/>
    <w:basedOn w:val="a0"/>
    <w:link w:val="afd"/>
    <w:rsid w:val="000B292C"/>
    <w:rPr>
      <w:rFonts w:ascii="Arial" w:eastAsia="Times New Roman" w:hAnsi="Arial" w:cs="Times New Roman"/>
      <w:b/>
      <w:kern w:val="28"/>
      <w:sz w:val="32"/>
      <w:szCs w:val="20"/>
    </w:rPr>
  </w:style>
  <w:style w:type="paragraph" w:styleId="aff">
    <w:name w:val="Body Text Indent"/>
    <w:basedOn w:val="a"/>
    <w:link w:val="aff0"/>
    <w:unhideWhenUsed/>
    <w:rsid w:val="000B292C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kern w:val="24"/>
      <w:sz w:val="18"/>
      <w:szCs w:val="18"/>
    </w:rPr>
  </w:style>
  <w:style w:type="character" w:customStyle="1" w:styleId="aff0">
    <w:name w:val="Основной текст с отступом Знак"/>
    <w:basedOn w:val="a0"/>
    <w:link w:val="aff"/>
    <w:semiHidden/>
    <w:rsid w:val="000B292C"/>
    <w:rPr>
      <w:rFonts w:ascii="Times New Roman" w:eastAsia="Times New Roman" w:hAnsi="Times New Roman" w:cs="Times New Roman"/>
      <w:kern w:val="24"/>
      <w:sz w:val="18"/>
      <w:szCs w:val="18"/>
    </w:rPr>
  </w:style>
  <w:style w:type="numbering" w:customStyle="1" w:styleId="21">
    <w:name w:val="Нет списка2"/>
    <w:next w:val="a2"/>
    <w:uiPriority w:val="99"/>
    <w:semiHidden/>
    <w:unhideWhenUsed/>
    <w:rsid w:val="00950601"/>
  </w:style>
  <w:style w:type="table" w:customStyle="1" w:styleId="12">
    <w:name w:val="Сетка таблицы1"/>
    <w:basedOn w:val="a1"/>
    <w:next w:val="af"/>
    <w:uiPriority w:val="99"/>
    <w:rsid w:val="00950601"/>
    <w:pPr>
      <w:spacing w:after="0" w:line="240" w:lineRule="auto"/>
    </w:pPr>
    <w:rPr>
      <w:rFonts w:ascii="Courier New" w:eastAsia="Times New Roman" w:hAnsi="Courier New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rsid w:val="00950601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kern w:val="24"/>
      <w:sz w:val="24"/>
      <w:szCs w:val="24"/>
      <w:lang w:eastAsia="zh-CN"/>
    </w:rPr>
  </w:style>
  <w:style w:type="character" w:customStyle="1" w:styleId="aff2">
    <w:name w:val="Основной текст Знак"/>
    <w:basedOn w:val="a0"/>
    <w:link w:val="aff1"/>
    <w:rsid w:val="00950601"/>
    <w:rPr>
      <w:rFonts w:ascii="Arial" w:eastAsia="Times New Roman" w:hAnsi="Arial" w:cs="Arial"/>
      <w:kern w:val="24"/>
      <w:sz w:val="24"/>
      <w:szCs w:val="24"/>
      <w:lang w:eastAsia="zh-CN"/>
    </w:rPr>
  </w:style>
  <w:style w:type="paragraph" w:customStyle="1" w:styleId="aff3">
    <w:name w:val="Знак Знак Знак Знак Знак Знак Знак Знак Знак Знак Знак Знак Знак"/>
    <w:basedOn w:val="a"/>
    <w:autoRedefine/>
    <w:rsid w:val="00950601"/>
    <w:pPr>
      <w:tabs>
        <w:tab w:val="left" w:pos="2160"/>
      </w:tabs>
      <w:spacing w:before="120" w:after="0" w:line="240" w:lineRule="exact"/>
      <w:jc w:val="both"/>
    </w:pPr>
    <w:rPr>
      <w:rFonts w:ascii="Courier New" w:eastAsia="Times New Roman" w:hAnsi="Courier New" w:cs="Courier New"/>
      <w:b/>
      <w:bCs/>
      <w:noProof/>
      <w:kern w:val="28"/>
      <w:sz w:val="18"/>
      <w:szCs w:val="18"/>
      <w:lang w:val="en-US"/>
    </w:rPr>
  </w:style>
  <w:style w:type="numbering" w:customStyle="1" w:styleId="3">
    <w:name w:val="Нет списка3"/>
    <w:next w:val="a2"/>
    <w:uiPriority w:val="99"/>
    <w:semiHidden/>
    <w:rsid w:val="005C2BF3"/>
  </w:style>
  <w:style w:type="character" w:customStyle="1" w:styleId="WW8Num1z0">
    <w:name w:val="WW8Num1z0"/>
    <w:rsid w:val="005C2BF3"/>
    <w:rPr>
      <w:rFonts w:ascii="Symbol" w:hAnsi="Symbol" w:cs="Symbol" w:hint="default"/>
    </w:rPr>
  </w:style>
  <w:style w:type="character" w:customStyle="1" w:styleId="WW8Num1z1">
    <w:name w:val="WW8Num1z1"/>
    <w:rsid w:val="005C2BF3"/>
  </w:style>
  <w:style w:type="character" w:customStyle="1" w:styleId="WW8Num1z2">
    <w:name w:val="WW8Num1z2"/>
    <w:rsid w:val="005C2BF3"/>
  </w:style>
  <w:style w:type="character" w:customStyle="1" w:styleId="WW8Num1z3">
    <w:name w:val="WW8Num1z3"/>
    <w:rsid w:val="005C2BF3"/>
  </w:style>
  <w:style w:type="character" w:customStyle="1" w:styleId="WW8Num1z4">
    <w:name w:val="WW8Num1z4"/>
    <w:rsid w:val="005C2BF3"/>
  </w:style>
  <w:style w:type="character" w:customStyle="1" w:styleId="WW8Num1z5">
    <w:name w:val="WW8Num1z5"/>
    <w:rsid w:val="005C2BF3"/>
  </w:style>
  <w:style w:type="character" w:customStyle="1" w:styleId="WW8Num1z6">
    <w:name w:val="WW8Num1z6"/>
    <w:rsid w:val="005C2BF3"/>
  </w:style>
  <w:style w:type="character" w:customStyle="1" w:styleId="WW8Num1z7">
    <w:name w:val="WW8Num1z7"/>
    <w:rsid w:val="005C2BF3"/>
  </w:style>
  <w:style w:type="character" w:customStyle="1" w:styleId="WW8Num1z8">
    <w:name w:val="WW8Num1z8"/>
    <w:rsid w:val="005C2BF3"/>
  </w:style>
  <w:style w:type="character" w:customStyle="1" w:styleId="WW8Num2z0">
    <w:name w:val="WW8Num2z0"/>
    <w:rsid w:val="005C2BF3"/>
  </w:style>
  <w:style w:type="character" w:customStyle="1" w:styleId="WW8Num2z1">
    <w:name w:val="WW8Num2z1"/>
    <w:rsid w:val="005C2BF3"/>
  </w:style>
  <w:style w:type="character" w:customStyle="1" w:styleId="WW8Num2z2">
    <w:name w:val="WW8Num2z2"/>
    <w:rsid w:val="005C2BF3"/>
  </w:style>
  <w:style w:type="character" w:customStyle="1" w:styleId="WW8Num2z3">
    <w:name w:val="WW8Num2z3"/>
    <w:rsid w:val="005C2BF3"/>
  </w:style>
  <w:style w:type="character" w:customStyle="1" w:styleId="WW8Num2z4">
    <w:name w:val="WW8Num2z4"/>
    <w:rsid w:val="005C2BF3"/>
  </w:style>
  <w:style w:type="character" w:customStyle="1" w:styleId="WW8Num2z5">
    <w:name w:val="WW8Num2z5"/>
    <w:rsid w:val="005C2BF3"/>
  </w:style>
  <w:style w:type="character" w:customStyle="1" w:styleId="WW8Num2z6">
    <w:name w:val="WW8Num2z6"/>
    <w:rsid w:val="005C2BF3"/>
  </w:style>
  <w:style w:type="character" w:customStyle="1" w:styleId="WW8Num2z7">
    <w:name w:val="WW8Num2z7"/>
    <w:rsid w:val="005C2BF3"/>
  </w:style>
  <w:style w:type="character" w:customStyle="1" w:styleId="WW8Num2z8">
    <w:name w:val="WW8Num2z8"/>
    <w:rsid w:val="005C2BF3"/>
  </w:style>
  <w:style w:type="character" w:customStyle="1" w:styleId="WW8Num3z0">
    <w:name w:val="WW8Num3z0"/>
    <w:rsid w:val="005C2BF3"/>
  </w:style>
  <w:style w:type="character" w:customStyle="1" w:styleId="WW8Num3z1">
    <w:name w:val="WW8Num3z1"/>
    <w:rsid w:val="005C2BF3"/>
    <w:rPr>
      <w:rFonts w:ascii="Symbol" w:hAnsi="Symbol" w:cs="Symbol" w:hint="default"/>
    </w:rPr>
  </w:style>
  <w:style w:type="character" w:customStyle="1" w:styleId="WW8Num3z2">
    <w:name w:val="WW8Num3z2"/>
    <w:rsid w:val="005C2BF3"/>
  </w:style>
  <w:style w:type="character" w:customStyle="1" w:styleId="WW8Num3z3">
    <w:name w:val="WW8Num3z3"/>
    <w:rsid w:val="005C2BF3"/>
  </w:style>
  <w:style w:type="character" w:customStyle="1" w:styleId="WW8Num3z4">
    <w:name w:val="WW8Num3z4"/>
    <w:rsid w:val="005C2BF3"/>
  </w:style>
  <w:style w:type="character" w:customStyle="1" w:styleId="WW8Num3z5">
    <w:name w:val="WW8Num3z5"/>
    <w:rsid w:val="005C2BF3"/>
  </w:style>
  <w:style w:type="character" w:customStyle="1" w:styleId="WW8Num3z6">
    <w:name w:val="WW8Num3z6"/>
    <w:rsid w:val="005C2BF3"/>
  </w:style>
  <w:style w:type="character" w:customStyle="1" w:styleId="WW8Num3z7">
    <w:name w:val="WW8Num3z7"/>
    <w:rsid w:val="005C2BF3"/>
  </w:style>
  <w:style w:type="character" w:customStyle="1" w:styleId="WW8Num3z8">
    <w:name w:val="WW8Num3z8"/>
    <w:rsid w:val="005C2BF3"/>
  </w:style>
  <w:style w:type="character" w:customStyle="1" w:styleId="WW8Num4z0">
    <w:name w:val="WW8Num4z0"/>
    <w:rsid w:val="005C2BF3"/>
  </w:style>
  <w:style w:type="character" w:customStyle="1" w:styleId="WW8Num4z1">
    <w:name w:val="WW8Num4z1"/>
    <w:rsid w:val="005C2BF3"/>
  </w:style>
  <w:style w:type="character" w:customStyle="1" w:styleId="WW8Num4z2">
    <w:name w:val="WW8Num4z2"/>
    <w:rsid w:val="005C2BF3"/>
  </w:style>
  <w:style w:type="character" w:customStyle="1" w:styleId="WW8Num4z3">
    <w:name w:val="WW8Num4z3"/>
    <w:rsid w:val="005C2BF3"/>
  </w:style>
  <w:style w:type="character" w:customStyle="1" w:styleId="WW8Num4z4">
    <w:name w:val="WW8Num4z4"/>
    <w:rsid w:val="005C2BF3"/>
  </w:style>
  <w:style w:type="character" w:customStyle="1" w:styleId="WW8Num4z5">
    <w:name w:val="WW8Num4z5"/>
    <w:rsid w:val="005C2BF3"/>
  </w:style>
  <w:style w:type="character" w:customStyle="1" w:styleId="WW8Num4z6">
    <w:name w:val="WW8Num4z6"/>
    <w:rsid w:val="005C2BF3"/>
  </w:style>
  <w:style w:type="character" w:customStyle="1" w:styleId="WW8Num4z7">
    <w:name w:val="WW8Num4z7"/>
    <w:rsid w:val="005C2BF3"/>
  </w:style>
  <w:style w:type="character" w:customStyle="1" w:styleId="WW8Num4z8">
    <w:name w:val="WW8Num4z8"/>
    <w:rsid w:val="005C2BF3"/>
  </w:style>
  <w:style w:type="character" w:customStyle="1" w:styleId="WW8Num5z0">
    <w:name w:val="WW8Num5z0"/>
    <w:rsid w:val="005C2BF3"/>
  </w:style>
  <w:style w:type="character" w:customStyle="1" w:styleId="WW8Num5z1">
    <w:name w:val="WW8Num5z1"/>
    <w:rsid w:val="005C2BF3"/>
    <w:rPr>
      <w:rFonts w:ascii="Symbol" w:hAnsi="Symbol" w:cs="Symbol" w:hint="default"/>
    </w:rPr>
  </w:style>
  <w:style w:type="character" w:customStyle="1" w:styleId="WW8Num5z2">
    <w:name w:val="WW8Num5z2"/>
    <w:rsid w:val="005C2BF3"/>
  </w:style>
  <w:style w:type="character" w:customStyle="1" w:styleId="WW8Num5z3">
    <w:name w:val="WW8Num5z3"/>
    <w:rsid w:val="005C2BF3"/>
  </w:style>
  <w:style w:type="character" w:customStyle="1" w:styleId="WW8Num5z4">
    <w:name w:val="WW8Num5z4"/>
    <w:rsid w:val="005C2BF3"/>
  </w:style>
  <w:style w:type="character" w:customStyle="1" w:styleId="WW8Num5z5">
    <w:name w:val="WW8Num5z5"/>
    <w:rsid w:val="005C2BF3"/>
  </w:style>
  <w:style w:type="character" w:customStyle="1" w:styleId="WW8Num5z6">
    <w:name w:val="WW8Num5z6"/>
    <w:rsid w:val="005C2BF3"/>
  </w:style>
  <w:style w:type="character" w:customStyle="1" w:styleId="WW8Num5z7">
    <w:name w:val="WW8Num5z7"/>
    <w:rsid w:val="005C2BF3"/>
  </w:style>
  <w:style w:type="character" w:customStyle="1" w:styleId="WW8Num5z8">
    <w:name w:val="WW8Num5z8"/>
    <w:rsid w:val="005C2BF3"/>
  </w:style>
  <w:style w:type="character" w:customStyle="1" w:styleId="WW8Num6z0">
    <w:name w:val="WW8Num6z0"/>
    <w:rsid w:val="005C2BF3"/>
  </w:style>
  <w:style w:type="character" w:customStyle="1" w:styleId="WW8Num6z1">
    <w:name w:val="WW8Num6z1"/>
    <w:rsid w:val="005C2BF3"/>
  </w:style>
  <w:style w:type="character" w:customStyle="1" w:styleId="WW8Num6z2">
    <w:name w:val="WW8Num6z2"/>
    <w:rsid w:val="005C2BF3"/>
  </w:style>
  <w:style w:type="character" w:customStyle="1" w:styleId="WW8Num6z3">
    <w:name w:val="WW8Num6z3"/>
    <w:rsid w:val="005C2BF3"/>
  </w:style>
  <w:style w:type="character" w:customStyle="1" w:styleId="WW8Num6z4">
    <w:name w:val="WW8Num6z4"/>
    <w:rsid w:val="005C2BF3"/>
  </w:style>
  <w:style w:type="character" w:customStyle="1" w:styleId="WW8Num6z5">
    <w:name w:val="WW8Num6z5"/>
    <w:rsid w:val="005C2BF3"/>
  </w:style>
  <w:style w:type="character" w:customStyle="1" w:styleId="WW8Num6z6">
    <w:name w:val="WW8Num6z6"/>
    <w:rsid w:val="005C2BF3"/>
  </w:style>
  <w:style w:type="character" w:customStyle="1" w:styleId="WW8Num6z7">
    <w:name w:val="WW8Num6z7"/>
    <w:rsid w:val="005C2BF3"/>
  </w:style>
  <w:style w:type="character" w:customStyle="1" w:styleId="WW8Num6z8">
    <w:name w:val="WW8Num6z8"/>
    <w:rsid w:val="005C2BF3"/>
  </w:style>
  <w:style w:type="character" w:customStyle="1" w:styleId="WW8Num7z0">
    <w:name w:val="WW8Num7z0"/>
    <w:rsid w:val="005C2BF3"/>
    <w:rPr>
      <w:rFonts w:hint="default"/>
    </w:rPr>
  </w:style>
  <w:style w:type="character" w:customStyle="1" w:styleId="WW8Num7z1">
    <w:name w:val="WW8Num7z1"/>
    <w:rsid w:val="005C2BF3"/>
  </w:style>
  <w:style w:type="character" w:customStyle="1" w:styleId="WW8Num7z2">
    <w:name w:val="WW8Num7z2"/>
    <w:rsid w:val="005C2BF3"/>
  </w:style>
  <w:style w:type="character" w:customStyle="1" w:styleId="WW8Num7z3">
    <w:name w:val="WW8Num7z3"/>
    <w:rsid w:val="005C2BF3"/>
  </w:style>
  <w:style w:type="character" w:customStyle="1" w:styleId="WW8Num7z4">
    <w:name w:val="WW8Num7z4"/>
    <w:rsid w:val="005C2BF3"/>
  </w:style>
  <w:style w:type="character" w:customStyle="1" w:styleId="WW8Num7z5">
    <w:name w:val="WW8Num7z5"/>
    <w:rsid w:val="005C2BF3"/>
  </w:style>
  <w:style w:type="character" w:customStyle="1" w:styleId="WW8Num7z6">
    <w:name w:val="WW8Num7z6"/>
    <w:rsid w:val="005C2BF3"/>
  </w:style>
  <w:style w:type="character" w:customStyle="1" w:styleId="WW8Num7z7">
    <w:name w:val="WW8Num7z7"/>
    <w:rsid w:val="005C2BF3"/>
  </w:style>
  <w:style w:type="character" w:customStyle="1" w:styleId="WW8Num7z8">
    <w:name w:val="WW8Num7z8"/>
    <w:rsid w:val="005C2BF3"/>
  </w:style>
  <w:style w:type="character" w:customStyle="1" w:styleId="WW8Num8z0">
    <w:name w:val="WW8Num8z0"/>
    <w:rsid w:val="005C2BF3"/>
    <w:rPr>
      <w:rFonts w:ascii="Symbol" w:hAnsi="Symbol" w:cs="Symbol" w:hint="default"/>
    </w:rPr>
  </w:style>
  <w:style w:type="character" w:customStyle="1" w:styleId="WW8Num8z1">
    <w:name w:val="WW8Num8z1"/>
    <w:rsid w:val="005C2BF3"/>
  </w:style>
  <w:style w:type="character" w:customStyle="1" w:styleId="WW8Num8z2">
    <w:name w:val="WW8Num8z2"/>
    <w:rsid w:val="005C2BF3"/>
  </w:style>
  <w:style w:type="character" w:customStyle="1" w:styleId="WW8Num8z3">
    <w:name w:val="WW8Num8z3"/>
    <w:rsid w:val="005C2BF3"/>
  </w:style>
  <w:style w:type="character" w:customStyle="1" w:styleId="WW8Num8z4">
    <w:name w:val="WW8Num8z4"/>
    <w:rsid w:val="005C2BF3"/>
  </w:style>
  <w:style w:type="character" w:customStyle="1" w:styleId="WW8Num8z5">
    <w:name w:val="WW8Num8z5"/>
    <w:rsid w:val="005C2BF3"/>
  </w:style>
  <w:style w:type="character" w:customStyle="1" w:styleId="WW8Num8z6">
    <w:name w:val="WW8Num8z6"/>
    <w:rsid w:val="005C2BF3"/>
  </w:style>
  <w:style w:type="character" w:customStyle="1" w:styleId="WW8Num8z7">
    <w:name w:val="WW8Num8z7"/>
    <w:rsid w:val="005C2BF3"/>
  </w:style>
  <w:style w:type="character" w:customStyle="1" w:styleId="WW8Num8z8">
    <w:name w:val="WW8Num8z8"/>
    <w:rsid w:val="005C2BF3"/>
  </w:style>
  <w:style w:type="character" w:customStyle="1" w:styleId="13">
    <w:name w:val="Основной шрифт абзаца1"/>
    <w:rsid w:val="005C2BF3"/>
  </w:style>
  <w:style w:type="paragraph" w:customStyle="1" w:styleId="aff4">
    <w:name w:val="Заголовок"/>
    <w:basedOn w:val="a"/>
    <w:next w:val="aff1"/>
    <w:rsid w:val="005C2BF3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5">
    <w:name w:val="List"/>
    <w:basedOn w:val="aff1"/>
    <w:rsid w:val="005C2BF3"/>
    <w:pPr>
      <w:widowControl/>
      <w:autoSpaceDE/>
    </w:pPr>
    <w:rPr>
      <w:rFonts w:ascii="Times New Roman" w:hAnsi="Times New Roman" w:cs="Mangal"/>
      <w:kern w:val="0"/>
      <w:lang w:val="en-US" w:eastAsia="ar-SA"/>
    </w:rPr>
  </w:style>
  <w:style w:type="paragraph" w:customStyle="1" w:styleId="14">
    <w:name w:val="Название1"/>
    <w:basedOn w:val="a"/>
    <w:rsid w:val="005C2BF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5C2BF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ConsTitle">
    <w:name w:val="ConsTitle"/>
    <w:rsid w:val="005C2BF3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5C2BF3"/>
    <w:rPr>
      <w:rFonts w:ascii="Arial" w:eastAsia="Times New Roman" w:hAnsi="Arial" w:cs="Arial"/>
      <w:sz w:val="20"/>
      <w:szCs w:val="20"/>
    </w:rPr>
  </w:style>
  <w:style w:type="paragraph" w:customStyle="1" w:styleId="16">
    <w:name w:val="Абзац списка1"/>
    <w:basedOn w:val="a"/>
    <w:rsid w:val="005C2BF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f6">
    <w:name w:val="No Spacing"/>
    <w:link w:val="aff7"/>
    <w:qFormat/>
    <w:rsid w:val="003315A8"/>
    <w:pPr>
      <w:spacing w:after="0" w:line="240" w:lineRule="auto"/>
    </w:pPr>
  </w:style>
  <w:style w:type="character" w:customStyle="1" w:styleId="30">
    <w:name w:val="Основной текст (3)_"/>
    <w:basedOn w:val="a0"/>
    <w:link w:val="31"/>
    <w:rsid w:val="00B06C48"/>
    <w:rPr>
      <w:b/>
      <w:bCs/>
      <w:spacing w:val="20"/>
      <w:sz w:val="30"/>
      <w:szCs w:val="30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B06C48"/>
    <w:rPr>
      <w:shd w:val="clear" w:color="auto" w:fill="FFFFFF"/>
    </w:rPr>
  </w:style>
  <w:style w:type="paragraph" w:customStyle="1" w:styleId="31">
    <w:name w:val="Основной текст (3)"/>
    <w:basedOn w:val="a"/>
    <w:link w:val="30"/>
    <w:rsid w:val="00B06C48"/>
    <w:pPr>
      <w:widowControl w:val="0"/>
      <w:shd w:val="clear" w:color="auto" w:fill="FFFFFF"/>
      <w:spacing w:after="0" w:line="365" w:lineRule="exact"/>
      <w:jc w:val="center"/>
    </w:pPr>
    <w:rPr>
      <w:b/>
      <w:bCs/>
      <w:spacing w:val="20"/>
      <w:sz w:val="30"/>
      <w:szCs w:val="30"/>
    </w:rPr>
  </w:style>
  <w:style w:type="paragraph" w:customStyle="1" w:styleId="23">
    <w:name w:val="Основной текст (2)"/>
    <w:basedOn w:val="a"/>
    <w:link w:val="22"/>
    <w:rsid w:val="00B06C48"/>
    <w:pPr>
      <w:widowControl w:val="0"/>
      <w:shd w:val="clear" w:color="auto" w:fill="FFFFFF"/>
      <w:spacing w:before="180" w:after="300" w:line="274" w:lineRule="exact"/>
      <w:jc w:val="both"/>
    </w:pPr>
  </w:style>
  <w:style w:type="character" w:customStyle="1" w:styleId="aff8">
    <w:name w:val="Символ сноски"/>
    <w:rsid w:val="00B06C48"/>
  </w:style>
  <w:style w:type="numbering" w:customStyle="1" w:styleId="41">
    <w:name w:val="Нет списка4"/>
    <w:next w:val="a2"/>
    <w:uiPriority w:val="99"/>
    <w:semiHidden/>
    <w:rsid w:val="00410E23"/>
  </w:style>
  <w:style w:type="table" w:customStyle="1" w:styleId="24">
    <w:name w:val="Сетка таблицы2"/>
    <w:basedOn w:val="a1"/>
    <w:next w:val="af"/>
    <w:rsid w:val="00410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Subtitle"/>
    <w:basedOn w:val="a"/>
    <w:link w:val="affa"/>
    <w:uiPriority w:val="11"/>
    <w:qFormat/>
    <w:rsid w:val="00410E23"/>
    <w:pPr>
      <w:spacing w:after="60" w:line="240" w:lineRule="auto"/>
      <w:ind w:right="6095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affa">
    <w:name w:val="Подзаголовок Знак"/>
    <w:basedOn w:val="a0"/>
    <w:link w:val="aff9"/>
    <w:uiPriority w:val="11"/>
    <w:rsid w:val="00410E23"/>
    <w:rPr>
      <w:rFonts w:ascii="Arial" w:eastAsia="Times New Roman" w:hAnsi="Arial" w:cs="Times New Roman"/>
      <w:sz w:val="24"/>
      <w:szCs w:val="20"/>
    </w:rPr>
  </w:style>
  <w:style w:type="paragraph" w:customStyle="1" w:styleId="affb">
    <w:name w:val="Знак Знак Знак Знак"/>
    <w:basedOn w:val="a"/>
    <w:rsid w:val="00410E2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5">
    <w:name w:val="Body Text Indent 2"/>
    <w:basedOn w:val="a"/>
    <w:link w:val="26"/>
    <w:rsid w:val="00410E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410E23"/>
    <w:rPr>
      <w:rFonts w:ascii="Times New Roman" w:eastAsia="Times New Roman" w:hAnsi="Times New Roman" w:cs="Times New Roman"/>
      <w:sz w:val="24"/>
      <w:szCs w:val="24"/>
    </w:rPr>
  </w:style>
  <w:style w:type="numbering" w:customStyle="1" w:styleId="51">
    <w:name w:val="Нет списка5"/>
    <w:next w:val="a2"/>
    <w:semiHidden/>
    <w:rsid w:val="00AD40B5"/>
  </w:style>
  <w:style w:type="paragraph" w:customStyle="1" w:styleId="msonormalcxspmiddle">
    <w:name w:val="msonormalcxspmiddle"/>
    <w:basedOn w:val="a"/>
    <w:rsid w:val="00AD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2">
    <w:name w:val="Сетка таблицы3"/>
    <w:basedOn w:val="a1"/>
    <w:next w:val="af"/>
    <w:rsid w:val="00AD40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0">
    <w:name w:val="consplusnonformat"/>
    <w:basedOn w:val="a"/>
    <w:rsid w:val="00AD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TTitel">
    <w:name w:val="???????~LT~Titel"/>
    <w:rsid w:val="00AD40B5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</w:rPr>
  </w:style>
  <w:style w:type="character" w:customStyle="1" w:styleId="aff7">
    <w:name w:val="Без интервала Знак"/>
    <w:link w:val="aff6"/>
    <w:rsid w:val="00AD40B5"/>
  </w:style>
  <w:style w:type="character" w:customStyle="1" w:styleId="ConsNormal0">
    <w:name w:val="ConsNormal Знак"/>
    <w:link w:val="ConsNormal"/>
    <w:locked/>
    <w:rsid w:val="00013B3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27">
    <w:name w:val="Абзац списка2"/>
    <w:basedOn w:val="a"/>
    <w:rsid w:val="00013B3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20F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numbering" w:customStyle="1" w:styleId="6">
    <w:name w:val="Нет списка6"/>
    <w:next w:val="a2"/>
    <w:uiPriority w:val="99"/>
    <w:semiHidden/>
    <w:rsid w:val="00E30C0B"/>
  </w:style>
  <w:style w:type="paragraph" w:customStyle="1" w:styleId="33">
    <w:name w:val="Абзац списка3"/>
    <w:basedOn w:val="a"/>
    <w:rsid w:val="00E30C0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c">
    <w:name w:val="FollowedHyperlink"/>
    <w:basedOn w:val="a0"/>
    <w:uiPriority w:val="99"/>
    <w:unhideWhenUsed/>
    <w:rsid w:val="00E30C0B"/>
    <w:rPr>
      <w:color w:val="800080"/>
      <w:u w:val="single"/>
    </w:rPr>
  </w:style>
  <w:style w:type="paragraph" w:customStyle="1" w:styleId="xl66">
    <w:name w:val="xl66"/>
    <w:basedOn w:val="a"/>
    <w:rsid w:val="00E30C0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E30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69">
    <w:name w:val="xl69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70">
    <w:name w:val="xl70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71">
    <w:name w:val="xl71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2">
    <w:name w:val="xl72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3">
    <w:name w:val="xl73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4">
    <w:name w:val="xl74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8">
    <w:name w:val="xl78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82">
    <w:name w:val="xl82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3">
    <w:name w:val="xl83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BCE2305018CDF7F18EAFBC084ECE1105A35973FD98C074C4E2BF3D57E0JFp8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CE2305018CDF7F18EAFBC084ECE1105A35A72FB9BCC74C4E2BF3D57E0JFp8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B22656F3CE064EF8BE856BE9DBC60521692B22BAC3835D65EDE33FF5BAEl9C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BCE2305018CDF7F18EAFBC084ECE1105A55973FD9BCE29CEEAE63155JEp7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61505-0A5F-4B30-82D4-0B368966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12</Pages>
  <Words>5540</Words>
  <Characters>31579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Asus</cp:lastModifiedBy>
  <cp:revision>41</cp:revision>
  <cp:lastPrinted>2019-02-08T03:02:00Z</cp:lastPrinted>
  <dcterms:created xsi:type="dcterms:W3CDTF">2016-12-28T12:09:00Z</dcterms:created>
  <dcterms:modified xsi:type="dcterms:W3CDTF">2020-04-06T01:17:00Z</dcterms:modified>
</cp:coreProperties>
</file>