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9A" w:rsidRPr="00A9709A" w:rsidRDefault="00A9709A" w:rsidP="00A9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bCs/>
          <w:sz w:val="16"/>
          <w:szCs w:val="16"/>
        </w:rPr>
        <w:t>24.07.2017 Г. № 66</w:t>
      </w:r>
    </w:p>
    <w:p w:rsidR="00A9709A" w:rsidRPr="00A9709A" w:rsidRDefault="00A9709A" w:rsidP="00A9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A9709A" w:rsidRPr="00A9709A" w:rsidRDefault="00A9709A" w:rsidP="00A9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A9709A" w:rsidRPr="00A9709A" w:rsidRDefault="00A9709A" w:rsidP="00A9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A9709A" w:rsidRPr="00A9709A" w:rsidRDefault="00A9709A" w:rsidP="00A97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A9709A" w:rsidRPr="00A9709A" w:rsidRDefault="00A9709A" w:rsidP="00A97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ПОСТАНОВЛЕНИЕ</w:t>
      </w:r>
    </w:p>
    <w:p w:rsidR="00A9709A" w:rsidRPr="00A9709A" w:rsidRDefault="00A9709A" w:rsidP="00A97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9709A" w:rsidRPr="00A9709A" w:rsidRDefault="00A9709A" w:rsidP="00A9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ОТЧЁТА ОБ ИСПОЛНЕНИИ</w:t>
      </w:r>
    </w:p>
    <w:p w:rsidR="00A9709A" w:rsidRPr="00A9709A" w:rsidRDefault="00A9709A" w:rsidP="00A9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sz w:val="16"/>
          <w:szCs w:val="16"/>
        </w:rPr>
        <w:t>БЮДЖЕТА ЗАМЗОРСКОГО МУНИЦИПАЛЬНОГО</w:t>
      </w:r>
    </w:p>
    <w:p w:rsidR="00A9709A" w:rsidRPr="00A9709A" w:rsidRDefault="00A9709A" w:rsidP="00A9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sz w:val="16"/>
          <w:szCs w:val="16"/>
        </w:rPr>
        <w:t>ОБРАЗОВАНИЯ ЗА 2 КВАРТАЛ 2017 ГОДА</w:t>
      </w:r>
    </w:p>
    <w:p w:rsidR="00A9709A" w:rsidRPr="00A9709A" w:rsidRDefault="00A9709A" w:rsidP="00A970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709A" w:rsidRPr="00A9709A" w:rsidRDefault="00A9709A" w:rsidP="00A970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>В соответствии со ст. 264,2 Бюджетного кодекса РФ, Положением о бюджетном процессе в Замзорском муниципальном образовании, Уставом Замзорского муниципального образования, администрация Замзорского муниципального образования – администрация сельского поселения</w:t>
      </w:r>
    </w:p>
    <w:p w:rsidR="00A9709A" w:rsidRPr="00A9709A" w:rsidRDefault="00A9709A" w:rsidP="00A970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709A" w:rsidRPr="00A9709A" w:rsidRDefault="00A9709A" w:rsidP="00A9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A9709A" w:rsidRPr="00A9709A" w:rsidRDefault="00A9709A" w:rsidP="00A97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9709A" w:rsidRPr="00A9709A" w:rsidRDefault="00A9709A" w:rsidP="00A970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 xml:space="preserve">1. Утвердить отчёт об исполнении бюджета Замзорского муниципального образования за 2 квартал 2017 года </w:t>
      </w:r>
      <w:proofErr w:type="gramStart"/>
      <w:r w:rsidRPr="00A9709A">
        <w:rPr>
          <w:rFonts w:ascii="Times New Roman" w:eastAsia="Times New Roman" w:hAnsi="Times New Roman" w:cs="Times New Roman"/>
          <w:sz w:val="16"/>
          <w:szCs w:val="16"/>
        </w:rPr>
        <w:t>согласно приложений</w:t>
      </w:r>
      <w:proofErr w:type="gramEnd"/>
      <w:r w:rsidRPr="00A9709A">
        <w:rPr>
          <w:rFonts w:ascii="Times New Roman" w:eastAsia="Times New Roman" w:hAnsi="Times New Roman" w:cs="Times New Roman"/>
          <w:sz w:val="16"/>
          <w:szCs w:val="16"/>
        </w:rPr>
        <w:t xml:space="preserve">   № 1,2,3,4,5.</w:t>
      </w:r>
    </w:p>
    <w:p w:rsidR="00A9709A" w:rsidRPr="00A9709A" w:rsidRDefault="00A9709A" w:rsidP="00A970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>2. Администрации Замзорского муниципального образования направить настоящее Постановление в Думу Замзорского муниципального образования для рассмотрения.</w:t>
      </w:r>
    </w:p>
    <w:p w:rsidR="00A9709A" w:rsidRPr="00A9709A" w:rsidRDefault="00A9709A" w:rsidP="00A970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>3. Настоящее Постановление опубликовать в средствах массовой информации «Вестник Замзорского сельского поселения».</w:t>
      </w:r>
    </w:p>
    <w:p w:rsidR="00A9709A" w:rsidRPr="00A9709A" w:rsidRDefault="00A9709A" w:rsidP="00A970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 xml:space="preserve">4. </w:t>
      </w:r>
      <w:proofErr w:type="gramStart"/>
      <w:r w:rsidRPr="00A9709A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A9709A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A9709A" w:rsidRPr="00A9709A" w:rsidRDefault="00A9709A" w:rsidP="00A970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709A" w:rsidRPr="00A9709A" w:rsidRDefault="00A9709A" w:rsidP="00A97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A9709A" w:rsidRDefault="00A9709A" w:rsidP="00A970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</w:t>
      </w:r>
      <w:r w:rsidR="00041FB7">
        <w:rPr>
          <w:rFonts w:ascii="Times New Roman" w:eastAsia="Times New Roman" w:hAnsi="Times New Roman" w:cs="Times New Roman"/>
          <w:b/>
          <w:i/>
          <w:sz w:val="16"/>
          <w:szCs w:val="16"/>
        </w:rPr>
        <w:t>ного образования: В.В. Антоненко</w:t>
      </w:r>
    </w:p>
    <w:p w:rsidR="00A9709A" w:rsidRDefault="00A9709A" w:rsidP="00A9709A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A9709A" w:rsidSect="00446C03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A9709A" w:rsidRPr="00A9709A" w:rsidRDefault="00041FB7" w:rsidP="00A9709A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__________________________________________________________________________________________________________________________________</w:t>
      </w:r>
      <w:r w:rsidR="00A9709A" w:rsidRPr="00A9709A">
        <w:rPr>
          <w:rFonts w:ascii="Times New Roman" w:eastAsia="Times New Roman" w:hAnsi="Times New Roman" w:cs="Times New Roman"/>
          <w:sz w:val="16"/>
          <w:szCs w:val="16"/>
        </w:rPr>
        <w:t xml:space="preserve">Приложение № 1 </w:t>
      </w:r>
      <w:proofErr w:type="gramStart"/>
      <w:r w:rsidR="00A9709A" w:rsidRPr="00A9709A">
        <w:rPr>
          <w:rFonts w:ascii="Times New Roman" w:eastAsia="Times New Roman" w:hAnsi="Times New Roman" w:cs="Times New Roman"/>
          <w:sz w:val="16"/>
          <w:szCs w:val="16"/>
        </w:rPr>
        <w:t>к</w:t>
      </w:r>
      <w:proofErr w:type="gramEnd"/>
    </w:p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 xml:space="preserve"> Постановлению</w:t>
      </w:r>
    </w:p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 xml:space="preserve"> Администрации Замзорского</w:t>
      </w:r>
    </w:p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A9709A" w:rsidRPr="00A9709A" w:rsidRDefault="00A9709A" w:rsidP="00A9709A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 xml:space="preserve"> № 66 от 24.07.2017г</w:t>
      </w:r>
    </w:p>
    <w:p w:rsidR="00A9709A" w:rsidRPr="00A9709A" w:rsidRDefault="00A9709A" w:rsidP="00A9709A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709A" w:rsidRPr="00A9709A" w:rsidRDefault="00A9709A" w:rsidP="00A9709A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t>Отчет об исполнении доходов бюджета по кодам классификации доходов бюджета Замзорского муниципального образования за 6 месяцев 2017 года</w:t>
      </w:r>
    </w:p>
    <w:p w:rsidR="00A9709A" w:rsidRPr="00A9709A" w:rsidRDefault="00A9709A" w:rsidP="00A9709A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6"/>
        <w:gridCol w:w="1275"/>
        <w:gridCol w:w="993"/>
        <w:gridCol w:w="992"/>
        <w:gridCol w:w="992"/>
      </w:tblGrid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  <w:shd w:val="solid" w:color="FFFFFF" w:fill="auto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275" w:type="dxa"/>
            <w:shd w:val="solid" w:color="FFFFFF" w:fill="auto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код дохода</w:t>
            </w:r>
          </w:p>
        </w:tc>
        <w:tc>
          <w:tcPr>
            <w:tcW w:w="993" w:type="dxa"/>
            <w:shd w:val="solid" w:color="FFFFFF" w:fill="auto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Утверждено</w:t>
            </w:r>
          </w:p>
        </w:tc>
        <w:tc>
          <w:tcPr>
            <w:tcW w:w="992" w:type="dxa"/>
            <w:shd w:val="solid" w:color="FFFFFF" w:fill="auto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Исполнено</w:t>
            </w:r>
          </w:p>
        </w:tc>
        <w:tc>
          <w:tcPr>
            <w:tcW w:w="992" w:type="dxa"/>
            <w:shd w:val="solid" w:color="FFFFFF" w:fill="auto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% </w:t>
            </w:r>
            <w:proofErr w:type="spellStart"/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исполненения</w:t>
            </w:r>
            <w:proofErr w:type="spellEnd"/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Доходы бюджета - Всего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00085000000000000000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6 604 716,00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3 138 926,46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 xml:space="preserve">    47,53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00010000000000000000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2 648 600,00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1 315 742,07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49,68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НАЛОГИ НА ПРИБЫЛЬ, ДОХОДЫ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00010100000000000000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1 317 800,00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680 391,49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51,63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00010102000010000110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1 317 800,00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680 391,49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51,63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00010102010010000110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1 317 300,00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680 388,74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51,65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00010102020010000110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2,75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00010102030010000110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500,00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00010300000000000000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1 191 900,00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600 549,44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50,39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00010302000010000110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1 191 900,00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600 549,44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50,39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00010302230010000110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404 200,00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237 166,07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58,68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00010302240010000110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6 300,00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2 577,67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40,92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00010302250010000110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839 100,00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408 911,05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48,73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00010302260010000110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  57 700,00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  48 105,35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83,37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НАЛОГИ НА ИМУЩЕСТВО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00010600000000000000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116 900,00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20 871,14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17,85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00010601000000000110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70 000,00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1 171,15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1,67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00010601030100000110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70 000,00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1 171,15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1,67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Земельный налог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00010606000000000110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46 900,00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19 699,99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42,00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Земельный налог с организаций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00010606030000000110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18 900,00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19 261,07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101,91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00010606033100000110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18 900,00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19 261,07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101,91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Земельный налог с физических лиц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00010606040000000110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28 000,00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438,92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1,57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00010606043100000110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28 000,00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438,92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1,57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ГОСУДАРСТВЕННАЯ ПОШЛИНА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00010800000000000000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10 000,00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4 400,00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44,00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00010804000010000110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10 000,00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4 400,00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44,00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00010804020010000110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10 000,00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4 400,00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44,00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00011300000000000000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12 000,00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8 530,00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71,08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Доходы от оказания платных услуг (работ)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00011301000000000130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12 000,00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8 530,00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71,08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00011301990000000130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12 000,00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8 530,00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71,08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00011301995100000130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12 000,00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8 530,00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71,08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ШТРАФЫ, САНКЦИИ, ВОЗМЕЩЕНИЕ УЩЕРБА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00011600000000000000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1 000,00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00011651000020000140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1 000,00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00011651040020000140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1 000,00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БЕЗВОЗМЕЗДНЫЕ ПОСТУПЛЕНИЯ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00020000000000000000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3 956 116,00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1 823 184,39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46,09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00020200000000000000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3 956 116,00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1 823 184,39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46,09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00020210000000000151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3 568 916,00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1 779 249,50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49,85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00020215001000000151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3 568 916,00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1 779 249,50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49,85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00020215001100000151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3 568 916,00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1 779249,50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49,85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00020220000000000151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293 100,00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субсидии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00020229999000000151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293 100,00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субсидии бюджетам сельских поселений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00020229999100000151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293 100,00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00020230000000000151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94 100,00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43 934,89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46,69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00020230024000000151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700,00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24,11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00020230024100000151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700,00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24,11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00020235118000000151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93 400,00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43 934,89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00020235118100000151</w:t>
            </w:r>
          </w:p>
        </w:tc>
        <w:tc>
          <w:tcPr>
            <w:tcW w:w="99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93 400,00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43 934,89</w:t>
            </w:r>
          </w:p>
        </w:tc>
        <w:tc>
          <w:tcPr>
            <w:tcW w:w="992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</w:tbl>
    <w:p w:rsidR="00A9709A" w:rsidRPr="00A9709A" w:rsidRDefault="00A9709A" w:rsidP="00A9709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 xml:space="preserve">Приложение №2 </w:t>
      </w:r>
      <w:proofErr w:type="gramStart"/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t>к</w:t>
      </w:r>
      <w:proofErr w:type="gramEnd"/>
    </w:p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t xml:space="preserve"> Постановлению Замзорского</w:t>
      </w:r>
    </w:p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t>муниципального образования</w:t>
      </w:r>
    </w:p>
    <w:p w:rsidR="00A9709A" w:rsidRPr="00A9709A" w:rsidRDefault="00A9709A" w:rsidP="00A9709A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t>№ 66 от 24.07.2017г.</w:t>
      </w:r>
    </w:p>
    <w:p w:rsidR="00A9709A" w:rsidRPr="00A9709A" w:rsidRDefault="00A9709A" w:rsidP="00A9709A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9709A" w:rsidRPr="00A9709A" w:rsidRDefault="00A9709A" w:rsidP="00A9709A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Отчет об исполнении расходов бюджета  по ведомственной структуре расходов Замзорского муниципального образования за 6 месяцев  2017г </w:t>
      </w:r>
    </w:p>
    <w:p w:rsidR="00A9709A" w:rsidRPr="00A9709A" w:rsidRDefault="00A9709A" w:rsidP="00A9709A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1080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0"/>
        <w:gridCol w:w="466"/>
        <w:gridCol w:w="631"/>
        <w:gridCol w:w="958"/>
        <w:gridCol w:w="592"/>
        <w:gridCol w:w="593"/>
        <w:gridCol w:w="593"/>
        <w:gridCol w:w="1553"/>
        <w:gridCol w:w="1418"/>
        <w:gridCol w:w="881"/>
      </w:tblGrid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Наименование кода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КВСР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КФСР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КЦСР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КВР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КОСГУ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 xml:space="preserve">Доп. </w:t>
            </w:r>
            <w:proofErr w:type="gramStart"/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ЭК</w:t>
            </w:r>
            <w:proofErr w:type="gramEnd"/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Утверждено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Исполнено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%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0102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09100Д0000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410363,90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353 388,00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86,12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  <w:t>0102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  <w:t>09100Д0000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  <w:t>129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  <w:t>213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  <w:t>116028,00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  <w:t>88 284,93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FF0000"/>
                <w:sz w:val="10"/>
                <w:szCs w:val="10"/>
              </w:rPr>
              <w:t>76,09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0102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526391,90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441 672,93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83,91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1 250,00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13 510,00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13 510,00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Коммунальные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22 519,09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22 037,45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97,86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2 962,00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2 962,00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853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38,00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0,75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1,97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09200Д0000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121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211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1460968,00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921 170,14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63,05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09200Д0000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129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213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441212,50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249 983,23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56,66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09200Д0000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13 932,00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13 932,00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09200Д0000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310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20 694,00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20 694,00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09200Д0000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18 068,00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16 114,28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89,19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proofErr w:type="spellStart"/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приоретение</w:t>
            </w:r>
            <w:proofErr w:type="spellEnd"/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 xml:space="preserve"> ГСМ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09200Д0000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845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2045153,59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1271653,85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62,18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0107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0930149999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180 000,00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0107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0930249999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176 000,00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17,05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Обеспечение проведения выборов и референдумов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0107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356 000,00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58,99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0111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0940049999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Резервные фонды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0111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0113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09А0073150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846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0113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09В0051180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121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30 754,80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45,23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09В0051180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129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213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21 100,00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13 180,09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62,46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09В0051180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846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4 300,00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93 400,00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43 934,89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47,04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0309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3010049999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0309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3020049999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846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0309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3010049999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proofErr w:type="spellStart"/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приоретение</w:t>
            </w:r>
            <w:proofErr w:type="spellEnd"/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 xml:space="preserve"> ГСМ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0310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845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0310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4010049999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2 287613,54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96 206,50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96 206,50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proofErr w:type="spellStart"/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приоретение</w:t>
            </w:r>
            <w:proofErr w:type="spellEnd"/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 xml:space="preserve"> ГСМ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845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83,33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4020072370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37 350,00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4020072370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310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40200S2370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310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6 176,00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2 567346,04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146 206,50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5,69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0412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0980049999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0412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09800Д0000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66,67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0412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Коммунальные услуги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5010049999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43 379,09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43 379,09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853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5 174,94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5 174,94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Коммунальные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50100Д0000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44 101,82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9 864,13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22,37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5020072370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104 500,00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5020072370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310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71 250,00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50200S2370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50200S2370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310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3 750,00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50200Д0000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8 637,32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8 637,32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5070049999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3 321,76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50700Д0000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Коммунальное хозяйство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325 614,93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67 055,48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20,59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5010049999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846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6 891,66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2 925,41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2 925,41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proofErr w:type="spellStart"/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приоретение</w:t>
            </w:r>
            <w:proofErr w:type="spellEnd"/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 xml:space="preserve"> ГСМ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5040049999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845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Благоустройство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14 817,07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7 925,41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53,49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211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55 628,29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55 628,29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119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213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15 274,37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13 970,51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91,46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Коммунальные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6 917,39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4 990,88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72,15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2 982,00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2 982,00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853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8,37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8,37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80100Д0000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111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211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409 319,00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230 617,48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56,34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80100Д0000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119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213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116 024,60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66 410,01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57,24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Коммунальные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80100Д0000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18 566,86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18 566,86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80100Д0000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225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265 000,00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257 773,26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97,27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111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211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92 322,00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56 528,32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61,23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119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213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27 881,70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21 736,84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77,96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Коммунальные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8020049999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3 521,58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2 479,60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70,41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80200Д0000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111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211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77 000,00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47 900,94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62,21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80200Д0000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119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213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23 000,00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8 771,09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38,14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Культура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1 116446,16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791 364,45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70,88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0804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8030049999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25,00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материальные запасы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0804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8040049999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846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Другие вопросы в области культуры, кинематографии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0804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22,73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0960049999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312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263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49 070,00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32,71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Пенсионное обеспечение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1001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49 070,00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32,71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расходы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8050049999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1202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0970049999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1 945,00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64,83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1202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09700Д0000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244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226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8 660,00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34,64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Периодическая печать и издательства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1202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10 605,00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37,88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Обслуживание внутреннего долга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1301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0950049999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730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231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1301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контроля за</w:t>
            </w:r>
            <w:proofErr w:type="gramEnd"/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090М149999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251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189 833,00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94 918,00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090М249999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251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802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58 499,00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29 252,00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090М349999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251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803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28 461,00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14 232,00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50,01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090М449999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540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251</w:t>
            </w:r>
          </w:p>
        </w:tc>
        <w:tc>
          <w:tcPr>
            <w:tcW w:w="5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804</w:t>
            </w: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47 013,00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23 508,00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985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323 806,00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161 910,00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50,00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Итого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7620675,69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i/>
                <w:color w:val="000000"/>
                <w:sz w:val="10"/>
                <w:szCs w:val="10"/>
              </w:rPr>
              <w:t>3236398,51</w:t>
            </w:r>
          </w:p>
        </w:tc>
        <w:tc>
          <w:tcPr>
            <w:tcW w:w="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i/>
                <w:color w:val="000000"/>
                <w:sz w:val="10"/>
                <w:szCs w:val="10"/>
              </w:rPr>
              <w:t>42,47</w:t>
            </w:r>
          </w:p>
        </w:tc>
      </w:tr>
    </w:tbl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 xml:space="preserve">Приложение №3 </w:t>
      </w:r>
      <w:proofErr w:type="gramStart"/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t>к</w:t>
      </w:r>
      <w:proofErr w:type="gramEnd"/>
    </w:p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t xml:space="preserve"> Постановлению Замзорского</w:t>
      </w:r>
    </w:p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t>муниципального образования</w:t>
      </w:r>
    </w:p>
    <w:p w:rsidR="00A9709A" w:rsidRPr="00A9709A" w:rsidRDefault="00A9709A" w:rsidP="00A9709A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t>№ 66 от 24.07.2017г.</w:t>
      </w:r>
    </w:p>
    <w:p w:rsidR="00A9709A" w:rsidRPr="00A9709A" w:rsidRDefault="00A9709A" w:rsidP="00A9709A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9709A" w:rsidRPr="00A9709A" w:rsidRDefault="00A9709A" w:rsidP="00A9709A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t>Отчет об исполнении расходов бюджета  по разделам и подразделам классификации расходов бюджетов Замзорского муниципального образования за 6 месяцев 2017г.</w:t>
      </w:r>
    </w:p>
    <w:p w:rsidR="00A9709A" w:rsidRPr="00A9709A" w:rsidRDefault="00A9709A" w:rsidP="00A9709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1276"/>
        <w:gridCol w:w="1701"/>
        <w:gridCol w:w="1984"/>
        <w:gridCol w:w="1134"/>
      </w:tblGrid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Наименование кода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КФСР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Утверждено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%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526 391,90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441 672,93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83,91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526 391,90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441 672,93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83,91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2045153,59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1 271 653,85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62,18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2045153,59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1 271 653,85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62,18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356 000,00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58,99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0107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356 000,00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58,99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0111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93 400,00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43 934,89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47,04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93 400,00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43 934,89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47,04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0310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2 567 346,04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146 206,50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5,69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2 567 346,04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146 206,50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5,69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0412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325 614,93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67 055,48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20,59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325 614,93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67 055,48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20,59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14 817,07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7 925,41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53,49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14 817,07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7 925,41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53,49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1 116 446,16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791 364,45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70,88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1 116 446,16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791 364,45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70,88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22,73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0804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22,73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49 070,00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32,71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49 070,00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32,71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10 605,00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37,88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1202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10 605,00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37,88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1301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323 806,00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161 910,00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323 806,00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161 910,00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7 620 675,69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color w:val="000000"/>
                <w:sz w:val="10"/>
                <w:szCs w:val="10"/>
              </w:rPr>
              <w:t>3 236 398,51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42,47</w:t>
            </w:r>
          </w:p>
        </w:tc>
      </w:tr>
    </w:tbl>
    <w:p w:rsidR="00A9709A" w:rsidRPr="00A9709A" w:rsidRDefault="00A9709A" w:rsidP="00A9709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709A" w:rsidRPr="00A9709A" w:rsidRDefault="00A9709A" w:rsidP="00A9709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RANGE!A1:E50"/>
      <w:bookmarkEnd w:id="0"/>
    </w:p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 xml:space="preserve">Приложение № 4 </w:t>
      </w:r>
      <w:proofErr w:type="gramStart"/>
      <w:r w:rsidRPr="00A9709A">
        <w:rPr>
          <w:rFonts w:ascii="Times New Roman" w:eastAsia="Times New Roman" w:hAnsi="Times New Roman" w:cs="Times New Roman"/>
          <w:sz w:val="16"/>
          <w:szCs w:val="16"/>
        </w:rPr>
        <w:t>к</w:t>
      </w:r>
      <w:proofErr w:type="gramEnd"/>
    </w:p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>Постановлению Администрации</w:t>
      </w:r>
    </w:p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 xml:space="preserve"> № 66 от 24.07.2017г</w:t>
      </w:r>
    </w:p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A9709A" w:rsidRPr="00A9709A" w:rsidRDefault="00A9709A" w:rsidP="00A9709A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t xml:space="preserve">Отчет об исполнении источников финансирования дефицита бюджета по кодам </w:t>
      </w:r>
      <w:proofErr w:type="spellStart"/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t>групп</w:t>
      </w:r>
      <w:proofErr w:type="gramStart"/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t>,п</w:t>
      </w:r>
      <w:proofErr w:type="gramEnd"/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t>одгрупп,статей,видов</w:t>
      </w:r>
      <w:proofErr w:type="spellEnd"/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t xml:space="preserve"> источников финансирования дефицитов бюджетов классификации операций сектора государственного </w:t>
      </w:r>
      <w:proofErr w:type="spellStart"/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t>управления,относящихся</w:t>
      </w:r>
      <w:proofErr w:type="spellEnd"/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t xml:space="preserve"> к источникам финансирования дефицитов бюджетов Замзорского муниципального образования за 6 месяцев 2017 года</w:t>
      </w:r>
    </w:p>
    <w:p w:rsidR="00A9709A" w:rsidRPr="00A9709A" w:rsidRDefault="00A9709A" w:rsidP="00A9709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2126"/>
        <w:gridCol w:w="1843"/>
        <w:gridCol w:w="1134"/>
        <w:gridCol w:w="1417"/>
      </w:tblGrid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58" w:type="dxa"/>
            <w:shd w:val="solid" w:color="FFFFFF" w:fill="auto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2126" w:type="dxa"/>
            <w:shd w:val="solid" w:color="FFFFFF" w:fill="auto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Код источника финансирования </w:t>
            </w:r>
          </w:p>
        </w:tc>
        <w:tc>
          <w:tcPr>
            <w:tcW w:w="1843" w:type="dxa"/>
            <w:shd w:val="solid" w:color="FFFFFF" w:fill="auto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Утверждено</w:t>
            </w:r>
          </w:p>
        </w:tc>
        <w:tc>
          <w:tcPr>
            <w:tcW w:w="1134" w:type="dxa"/>
            <w:shd w:val="solid" w:color="FFFFFF" w:fill="auto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Исполнено</w:t>
            </w:r>
          </w:p>
        </w:tc>
        <w:tc>
          <w:tcPr>
            <w:tcW w:w="1417" w:type="dxa"/>
            <w:shd w:val="solid" w:color="FFFFFF" w:fill="auto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% </w:t>
            </w:r>
            <w:proofErr w:type="spellStart"/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Исполненепния</w:t>
            </w:r>
            <w:proofErr w:type="spellEnd"/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58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ИТОГО</w:t>
            </w:r>
          </w:p>
        </w:tc>
        <w:tc>
          <w:tcPr>
            <w:tcW w:w="2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00090000000000000000</w:t>
            </w:r>
          </w:p>
        </w:tc>
        <w:tc>
          <w:tcPr>
            <w:tcW w:w="184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1 015 959,69</w:t>
            </w:r>
          </w:p>
        </w:tc>
        <w:tc>
          <w:tcPr>
            <w:tcW w:w="1134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97 472,05</w:t>
            </w:r>
          </w:p>
        </w:tc>
        <w:tc>
          <w:tcPr>
            <w:tcW w:w="1417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9,59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58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00001000000000000000</w:t>
            </w:r>
          </w:p>
        </w:tc>
        <w:tc>
          <w:tcPr>
            <w:tcW w:w="184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99 323,00</w:t>
            </w:r>
          </w:p>
        </w:tc>
        <w:tc>
          <w:tcPr>
            <w:tcW w:w="1134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417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58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00001020000000000000</w:t>
            </w:r>
          </w:p>
        </w:tc>
        <w:tc>
          <w:tcPr>
            <w:tcW w:w="184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99 323,00</w:t>
            </w:r>
          </w:p>
        </w:tc>
        <w:tc>
          <w:tcPr>
            <w:tcW w:w="1134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417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58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00001020000000000700</w:t>
            </w:r>
          </w:p>
        </w:tc>
        <w:tc>
          <w:tcPr>
            <w:tcW w:w="184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99 323,00</w:t>
            </w:r>
          </w:p>
        </w:tc>
        <w:tc>
          <w:tcPr>
            <w:tcW w:w="1134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417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58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00001020000100000710</w:t>
            </w:r>
          </w:p>
        </w:tc>
        <w:tc>
          <w:tcPr>
            <w:tcW w:w="184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99 323,00</w:t>
            </w:r>
          </w:p>
        </w:tc>
        <w:tc>
          <w:tcPr>
            <w:tcW w:w="1134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417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58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Изменение остатков средств</w:t>
            </w:r>
          </w:p>
        </w:tc>
        <w:tc>
          <w:tcPr>
            <w:tcW w:w="2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00001000000000000000</w:t>
            </w:r>
          </w:p>
        </w:tc>
        <w:tc>
          <w:tcPr>
            <w:tcW w:w="184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916 636,69</w:t>
            </w:r>
          </w:p>
        </w:tc>
        <w:tc>
          <w:tcPr>
            <w:tcW w:w="1134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97 472,05</w:t>
            </w:r>
          </w:p>
        </w:tc>
        <w:tc>
          <w:tcPr>
            <w:tcW w:w="1417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10,63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58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00001050000000000000</w:t>
            </w:r>
          </w:p>
        </w:tc>
        <w:tc>
          <w:tcPr>
            <w:tcW w:w="184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916 636,69</w:t>
            </w:r>
          </w:p>
        </w:tc>
        <w:tc>
          <w:tcPr>
            <w:tcW w:w="1134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97 472,05</w:t>
            </w:r>
          </w:p>
        </w:tc>
        <w:tc>
          <w:tcPr>
            <w:tcW w:w="1417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10,63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58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остатков средств бюджетов</w:t>
            </w:r>
          </w:p>
        </w:tc>
        <w:tc>
          <w:tcPr>
            <w:tcW w:w="2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00001050000000000500</w:t>
            </w:r>
          </w:p>
        </w:tc>
        <w:tc>
          <w:tcPr>
            <w:tcW w:w="184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-  6 704039,00</w:t>
            </w:r>
          </w:p>
        </w:tc>
        <w:tc>
          <w:tcPr>
            <w:tcW w:w="1134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- 3 176388,28</w:t>
            </w:r>
          </w:p>
        </w:tc>
        <w:tc>
          <w:tcPr>
            <w:tcW w:w="1417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47,38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58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прочих остатков средств бюджетов</w:t>
            </w:r>
          </w:p>
        </w:tc>
        <w:tc>
          <w:tcPr>
            <w:tcW w:w="2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00001050200000000500</w:t>
            </w:r>
          </w:p>
        </w:tc>
        <w:tc>
          <w:tcPr>
            <w:tcW w:w="184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-  6 704039,00</w:t>
            </w:r>
          </w:p>
        </w:tc>
        <w:tc>
          <w:tcPr>
            <w:tcW w:w="1134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- 3 176388,28</w:t>
            </w:r>
          </w:p>
        </w:tc>
        <w:tc>
          <w:tcPr>
            <w:tcW w:w="1417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47,38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58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00001050201000000510</w:t>
            </w:r>
          </w:p>
        </w:tc>
        <w:tc>
          <w:tcPr>
            <w:tcW w:w="184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-  6 704039,00</w:t>
            </w:r>
          </w:p>
        </w:tc>
        <w:tc>
          <w:tcPr>
            <w:tcW w:w="1134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-  3176388,28</w:t>
            </w:r>
          </w:p>
        </w:tc>
        <w:tc>
          <w:tcPr>
            <w:tcW w:w="1417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47,38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58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00001050201100000510</w:t>
            </w:r>
          </w:p>
        </w:tc>
        <w:tc>
          <w:tcPr>
            <w:tcW w:w="184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-  6 704039,00</w:t>
            </w:r>
          </w:p>
        </w:tc>
        <w:tc>
          <w:tcPr>
            <w:tcW w:w="1134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-  3176388,28</w:t>
            </w:r>
          </w:p>
        </w:tc>
        <w:tc>
          <w:tcPr>
            <w:tcW w:w="1417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47,38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58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Уменьшение остатков средств бюджетов</w:t>
            </w:r>
          </w:p>
        </w:tc>
        <w:tc>
          <w:tcPr>
            <w:tcW w:w="2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00001050000000000600</w:t>
            </w:r>
          </w:p>
        </w:tc>
        <w:tc>
          <w:tcPr>
            <w:tcW w:w="184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7 620 675,69</w:t>
            </w:r>
          </w:p>
        </w:tc>
        <w:tc>
          <w:tcPr>
            <w:tcW w:w="1134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3 273 860,33</w:t>
            </w:r>
          </w:p>
        </w:tc>
        <w:tc>
          <w:tcPr>
            <w:tcW w:w="1417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42,96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58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Уменьшение прочих остатков средств бюджетов</w:t>
            </w:r>
          </w:p>
        </w:tc>
        <w:tc>
          <w:tcPr>
            <w:tcW w:w="2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00001050200000000600</w:t>
            </w:r>
          </w:p>
        </w:tc>
        <w:tc>
          <w:tcPr>
            <w:tcW w:w="184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7 620 675,69</w:t>
            </w:r>
          </w:p>
        </w:tc>
        <w:tc>
          <w:tcPr>
            <w:tcW w:w="1134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3 273 860,33</w:t>
            </w:r>
          </w:p>
        </w:tc>
        <w:tc>
          <w:tcPr>
            <w:tcW w:w="1417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42,96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58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00001050201000000610</w:t>
            </w:r>
          </w:p>
        </w:tc>
        <w:tc>
          <w:tcPr>
            <w:tcW w:w="184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7 620 675,69</w:t>
            </w:r>
          </w:p>
        </w:tc>
        <w:tc>
          <w:tcPr>
            <w:tcW w:w="1134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3 273 860,33</w:t>
            </w:r>
          </w:p>
        </w:tc>
        <w:tc>
          <w:tcPr>
            <w:tcW w:w="1417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42,96</w:t>
            </w:r>
          </w:p>
        </w:tc>
      </w:tr>
      <w:tr w:rsidR="00A9709A" w:rsidRPr="00A9709A" w:rsidTr="00A970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858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00001050201100000610</w:t>
            </w:r>
          </w:p>
        </w:tc>
        <w:tc>
          <w:tcPr>
            <w:tcW w:w="1843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7 620 675,69</w:t>
            </w:r>
          </w:p>
        </w:tc>
        <w:tc>
          <w:tcPr>
            <w:tcW w:w="1134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3 273 860,33</w:t>
            </w:r>
          </w:p>
        </w:tc>
        <w:tc>
          <w:tcPr>
            <w:tcW w:w="1417" w:type="dxa"/>
          </w:tcPr>
          <w:p w:rsidR="00A9709A" w:rsidRPr="00A9709A" w:rsidRDefault="00A9709A" w:rsidP="00A9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42,96</w:t>
            </w:r>
          </w:p>
        </w:tc>
      </w:tr>
    </w:tbl>
    <w:p w:rsidR="00A9709A" w:rsidRPr="00A9709A" w:rsidRDefault="00A9709A" w:rsidP="00A9709A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>Приложение № 5</w:t>
      </w:r>
    </w:p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>к Постановлению</w:t>
      </w:r>
    </w:p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>№ 66 от 24.07.2017 г.</w:t>
      </w:r>
    </w:p>
    <w:p w:rsidR="00A9709A" w:rsidRPr="00A9709A" w:rsidRDefault="00A9709A" w:rsidP="00A970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709A" w:rsidRPr="00A9709A" w:rsidRDefault="00A9709A" w:rsidP="00A97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6 месяцев 2017г</w:t>
      </w:r>
    </w:p>
    <w:p w:rsidR="00A9709A" w:rsidRPr="00A9709A" w:rsidRDefault="00A9709A" w:rsidP="00A970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229"/>
        <w:gridCol w:w="1134"/>
      </w:tblGrid>
      <w:tr w:rsidR="00A9709A" w:rsidRPr="00A9709A" w:rsidTr="00A9709A">
        <w:trPr>
          <w:trHeight w:val="113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A9709A" w:rsidRPr="00A9709A" w:rsidTr="00A9709A">
        <w:trPr>
          <w:trHeight w:val="113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Численность работников органа местного самоуправления     </w:t>
            </w:r>
            <w:proofErr w:type="spellStart"/>
            <w:r w:rsidRPr="00A9709A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шт.ед</w:t>
            </w:r>
            <w:proofErr w:type="spellEnd"/>
            <w:r w:rsidRPr="00A9709A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709A" w:rsidRPr="00A9709A" w:rsidRDefault="00A9709A" w:rsidP="00A97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</w:t>
            </w:r>
          </w:p>
          <w:p w:rsidR="00A9709A" w:rsidRPr="00A9709A" w:rsidRDefault="00A9709A" w:rsidP="00A97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A9709A" w:rsidRPr="00A9709A" w:rsidTr="00A9709A">
        <w:trPr>
          <w:trHeight w:val="113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A9709A" w:rsidRPr="00A9709A" w:rsidTr="00A9709A">
        <w:trPr>
          <w:trHeight w:val="113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выборное должностное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A9709A" w:rsidRPr="00A9709A" w:rsidTr="00A9709A">
        <w:trPr>
          <w:trHeight w:val="113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муниципальные служащие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</w:tr>
      <w:tr w:rsidR="00A9709A" w:rsidRPr="00A9709A" w:rsidTr="00A9709A">
        <w:trPr>
          <w:trHeight w:val="113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технические исполнители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1,5</w:t>
            </w:r>
          </w:p>
        </w:tc>
      </w:tr>
      <w:tr w:rsidR="00A9709A" w:rsidRPr="00A9709A" w:rsidTr="00A9709A">
        <w:trPr>
          <w:trHeight w:val="113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вспомогательный персонал (рабочие)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4,5</w:t>
            </w:r>
          </w:p>
        </w:tc>
      </w:tr>
      <w:tr w:rsidR="00A9709A" w:rsidRPr="00A9709A" w:rsidTr="00A9709A">
        <w:trPr>
          <w:trHeight w:val="113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A9709A" w:rsidRPr="00A9709A" w:rsidTr="00A9709A">
        <w:trPr>
          <w:trHeight w:val="113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1923326,78</w:t>
            </w:r>
          </w:p>
        </w:tc>
      </w:tr>
      <w:tr w:rsidR="00A9709A" w:rsidRPr="00A9709A" w:rsidTr="00A9709A">
        <w:trPr>
          <w:trHeight w:val="113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расходы на оплату труда с начислениями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709A" w:rsidRPr="00A9709A" w:rsidRDefault="00A9709A" w:rsidP="00A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1612826,30</w:t>
            </w:r>
          </w:p>
          <w:p w:rsidR="00A9709A" w:rsidRPr="00A9709A" w:rsidRDefault="00A9709A" w:rsidP="00A97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9709A" w:rsidRPr="00A9709A" w:rsidTr="00A9709A">
        <w:trPr>
          <w:trHeight w:val="113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A9709A" w:rsidRPr="00A9709A" w:rsidTr="00A9709A">
        <w:trPr>
          <w:trHeight w:val="113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lastRenderedPageBreak/>
              <w:t>Численность работников муниципальных учреждений    шт.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2,7</w:t>
            </w:r>
          </w:p>
        </w:tc>
      </w:tr>
      <w:tr w:rsidR="00A9709A" w:rsidRPr="00A9709A" w:rsidTr="00A9709A">
        <w:trPr>
          <w:trHeight w:val="113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709A" w:rsidRPr="00A9709A" w:rsidRDefault="00A9709A" w:rsidP="00A97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796364,45</w:t>
            </w:r>
          </w:p>
          <w:p w:rsidR="00A9709A" w:rsidRPr="00A9709A" w:rsidRDefault="00A9709A" w:rsidP="00A97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A9709A" w:rsidRPr="00A9709A" w:rsidTr="00A9709A">
        <w:trPr>
          <w:trHeight w:val="113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расходы на оплату труда с начислениями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709A" w:rsidRPr="00A9709A" w:rsidRDefault="00A9709A" w:rsidP="00A97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501563,48</w:t>
            </w:r>
          </w:p>
          <w:p w:rsidR="00A9709A" w:rsidRPr="00A9709A" w:rsidRDefault="00A9709A" w:rsidP="00A97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9709A" w:rsidRPr="00A9709A" w:rsidTr="00A9709A">
        <w:trPr>
          <w:trHeight w:val="113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709A" w:rsidRPr="00A9709A" w:rsidRDefault="00A9709A" w:rsidP="00A9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A9709A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</w:tbl>
    <w:p w:rsidR="00A9709A" w:rsidRDefault="00A9709A" w:rsidP="00A97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A9709A" w:rsidSect="00A9709A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A9709A" w:rsidRPr="00A9709A" w:rsidRDefault="00A9709A" w:rsidP="00A97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9709A" w:rsidRPr="00A9709A" w:rsidRDefault="00A9709A" w:rsidP="00A9709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446C03" w:rsidRDefault="00446C03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446C03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A9709A" w:rsidRPr="00A9709A" w:rsidRDefault="00A9709A" w:rsidP="00A9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lastRenderedPageBreak/>
        <w:t>24.07.2017г. № 68</w:t>
      </w:r>
    </w:p>
    <w:p w:rsidR="00A9709A" w:rsidRPr="00A9709A" w:rsidRDefault="00A9709A" w:rsidP="00A9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A9709A" w:rsidRPr="00A9709A" w:rsidRDefault="00A9709A" w:rsidP="00A9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A9709A" w:rsidRPr="00A9709A" w:rsidRDefault="00A9709A" w:rsidP="00A9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A9709A" w:rsidRPr="00A9709A" w:rsidRDefault="00A9709A" w:rsidP="00A9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A9709A" w:rsidRPr="00A9709A" w:rsidRDefault="00A9709A" w:rsidP="00A9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A9709A" w:rsidRPr="00A9709A" w:rsidRDefault="00A9709A" w:rsidP="00A97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9709A" w:rsidRPr="00A9709A" w:rsidRDefault="00A9709A" w:rsidP="00A97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sz w:val="16"/>
          <w:szCs w:val="16"/>
        </w:rPr>
        <w:t xml:space="preserve">О ВНЕСЕНИИ ИЗМЕНЕНИЙ В </w:t>
      </w:r>
      <w:r w:rsidRPr="00A9709A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МУНИЦИПАЛЬНУЮ  ПРОГРАММУ РАЗВИТИЕ ДОРОЖНОГО  ХОЗЯЙСТВА В ЗАМЗОРСКОМ МУНИЦИПАЛЬНОМ  ОБРАЗОВАНИИ  НА 2017-2018-2019Г. </w:t>
      </w:r>
    </w:p>
    <w:p w:rsidR="00A9709A" w:rsidRPr="00A9709A" w:rsidRDefault="00A9709A" w:rsidP="00A97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709A" w:rsidRPr="00A9709A" w:rsidRDefault="00A9709A" w:rsidP="00A970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A9709A">
        <w:rPr>
          <w:rFonts w:ascii="Times New Roman" w:eastAsia="Times New Roman" w:hAnsi="Times New Roman" w:cs="Times New Roman"/>
          <w:color w:val="000000"/>
          <w:sz w:val="16"/>
          <w:szCs w:val="16"/>
        </w:rPr>
        <w:t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</w:t>
      </w:r>
      <w:r w:rsidRPr="00A9709A">
        <w:rPr>
          <w:rFonts w:ascii="Times New Roman" w:eastAsia="Times New Roman" w:hAnsi="Times New Roman" w:cs="Times New Roman"/>
          <w:sz w:val="16"/>
          <w:szCs w:val="16"/>
        </w:rPr>
        <w:t xml:space="preserve"> Распоряжением Правительства РФ от 27 октября 2012 года N 1995-р "О Концепции федеральной целевой программы "Повышение безопасности дорожного движения в 2013 - 2020 годах",</w:t>
      </w:r>
      <w:r w:rsidRPr="00A970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Уставом Замзорского муниципального образования, администрация Замзорского муниципального образования,-</w:t>
      </w:r>
      <w:proofErr w:type="gramEnd"/>
    </w:p>
    <w:p w:rsidR="00A9709A" w:rsidRPr="00A9709A" w:rsidRDefault="00A9709A" w:rsidP="00A970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9709A" w:rsidRPr="00A9709A" w:rsidRDefault="00A9709A" w:rsidP="00A9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A9709A" w:rsidRPr="00A9709A" w:rsidRDefault="00A9709A" w:rsidP="00A97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9709A" w:rsidRPr="00A9709A" w:rsidRDefault="00A9709A" w:rsidP="00A97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color w:val="000000"/>
          <w:sz w:val="16"/>
          <w:szCs w:val="16"/>
        </w:rPr>
        <w:t>1. Внести изменения в муниципальную программу «Развитие дорожного хозяйства в Замзорском муниципальном образовании  на 2017-2018-2019г. г», утвержденную постановлением администрации № 113 от 23.12.2016г.</w:t>
      </w:r>
    </w:p>
    <w:p w:rsidR="00A9709A" w:rsidRPr="00A9709A" w:rsidRDefault="00A9709A" w:rsidP="00A97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</w:t>
      </w:r>
      <w:r w:rsidRPr="00A9709A">
        <w:rPr>
          <w:rFonts w:ascii="Times New Roman" w:eastAsia="Times New Roman" w:hAnsi="Times New Roman" w:cs="Times New Roman"/>
          <w:sz w:val="16"/>
          <w:szCs w:val="16"/>
        </w:rPr>
        <w:t xml:space="preserve">Установить, что в ходе реализации данной муниципальной программы  мероприятия и объемы их финансирования подлежат ежегодной корректировке с учетом возможностей средств местного бюджета. </w:t>
      </w:r>
    </w:p>
    <w:p w:rsidR="00A9709A" w:rsidRPr="00A9709A" w:rsidRDefault="00A9709A" w:rsidP="00A970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>3. Пункт 10 паспорта муниципальной программы «</w:t>
      </w:r>
      <w:r w:rsidRPr="00A9709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«Развитие дорожного хозяйства в Замзорском муниципальном образовании  на 2017-2018-2019 </w:t>
      </w:r>
      <w:proofErr w:type="spellStart"/>
      <w:r w:rsidRPr="00A9709A">
        <w:rPr>
          <w:rFonts w:ascii="Times New Roman" w:eastAsia="Times New Roman" w:hAnsi="Times New Roman" w:cs="Times New Roman"/>
          <w:color w:val="000000"/>
          <w:sz w:val="16"/>
          <w:szCs w:val="16"/>
        </w:rPr>
        <w:t>г.г</w:t>
      </w:r>
      <w:proofErr w:type="spellEnd"/>
      <w:r w:rsidRPr="00A9709A">
        <w:rPr>
          <w:rFonts w:ascii="Times New Roman" w:eastAsia="Times New Roman" w:hAnsi="Times New Roman" w:cs="Times New Roman"/>
          <w:color w:val="000000"/>
          <w:sz w:val="16"/>
          <w:szCs w:val="16"/>
        </w:rPr>
        <w:t>.» изложить в следующей редакции:</w:t>
      </w:r>
    </w:p>
    <w:p w:rsidR="00A9709A" w:rsidRPr="00A9709A" w:rsidRDefault="00A9709A" w:rsidP="00A970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1349"/>
        <w:gridCol w:w="3082"/>
      </w:tblGrid>
      <w:tr w:rsidR="00A9709A" w:rsidRPr="00041FB7" w:rsidTr="00041FB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1" w:type="dxa"/>
          </w:tcPr>
          <w:p w:rsidR="00A9709A" w:rsidRPr="00041FB7" w:rsidRDefault="00A9709A" w:rsidP="00A9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41FB7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2065" w:type="dxa"/>
          </w:tcPr>
          <w:p w:rsidR="00A9709A" w:rsidRPr="00041FB7" w:rsidRDefault="00A9709A" w:rsidP="00A9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41FB7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Объемы и источники финансирования</w:t>
            </w:r>
          </w:p>
          <w:p w:rsidR="00A9709A" w:rsidRPr="00041FB7" w:rsidRDefault="00A9709A" w:rsidP="00A9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41FB7">
              <w:rPr>
                <w:rFonts w:ascii="Times New Roman" w:eastAsia="Times New Roman" w:hAnsi="Times New Roman" w:cs="Times New Roman"/>
                <w:sz w:val="10"/>
                <w:szCs w:val="10"/>
              </w:rPr>
              <w:t>программы</w:t>
            </w:r>
          </w:p>
        </w:tc>
        <w:tc>
          <w:tcPr>
            <w:tcW w:w="6737" w:type="dxa"/>
          </w:tcPr>
          <w:p w:rsidR="00A9709A" w:rsidRPr="00041FB7" w:rsidRDefault="00A9709A" w:rsidP="00A9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41FB7">
              <w:rPr>
                <w:rFonts w:ascii="Times New Roman" w:eastAsia="Times New Roman" w:hAnsi="Times New Roman" w:cs="Times New Roman"/>
                <w:sz w:val="10"/>
                <w:szCs w:val="10"/>
              </w:rPr>
              <w:t>Финансирование программы происходит за счёт средств местного бюджета в сумме:</w:t>
            </w:r>
          </w:p>
          <w:p w:rsidR="00A9709A" w:rsidRPr="00041FB7" w:rsidRDefault="00A9709A" w:rsidP="00A9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41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2017 год 2567346,04 руб. </w:t>
            </w:r>
          </w:p>
          <w:p w:rsidR="00A9709A" w:rsidRPr="00041FB7" w:rsidRDefault="00A9709A" w:rsidP="00A9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41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2018 год 1173200,00 </w:t>
            </w:r>
            <w:proofErr w:type="spellStart"/>
            <w:r w:rsidRPr="00041FB7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  <w:p w:rsidR="00A9709A" w:rsidRPr="00041FB7" w:rsidRDefault="00A9709A" w:rsidP="00A97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041FB7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2019 год 1320700,00 </w:t>
            </w:r>
            <w:proofErr w:type="spellStart"/>
            <w:r w:rsidRPr="00041FB7">
              <w:rPr>
                <w:rFonts w:ascii="Times New Roman" w:eastAsia="Times New Roman" w:hAnsi="Times New Roman" w:cs="Times New Roman"/>
                <w:sz w:val="10"/>
                <w:szCs w:val="10"/>
              </w:rPr>
              <w:t>руб</w:t>
            </w:r>
            <w:proofErr w:type="spellEnd"/>
          </w:p>
        </w:tc>
      </w:tr>
    </w:tbl>
    <w:p w:rsidR="00A9709A" w:rsidRPr="00A9709A" w:rsidRDefault="00A9709A" w:rsidP="00A97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709A" w:rsidRPr="00A9709A" w:rsidRDefault="00A9709A" w:rsidP="00A97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>4.  Настоящее постановление подлежит размещению на официальном сайте администрации Замзорского сельского поселения  и опубликованию в средствах массовой информации</w:t>
      </w:r>
      <w:r w:rsidRPr="00A9709A">
        <w:rPr>
          <w:rFonts w:ascii="Times New Roman" w:eastAsia="Times New Roman" w:hAnsi="Times New Roman" w:cs="Times New Roman"/>
          <w:bCs/>
          <w:sz w:val="16"/>
          <w:szCs w:val="16"/>
        </w:rPr>
        <w:t xml:space="preserve"> «Вестник Замзорского сельского поселения</w:t>
      </w:r>
      <w:r w:rsidRPr="00A9709A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9709A" w:rsidRPr="00A9709A" w:rsidRDefault="00A9709A" w:rsidP="00A97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sz w:val="16"/>
          <w:szCs w:val="16"/>
        </w:rPr>
        <w:t>5.</w:t>
      </w:r>
      <w:proofErr w:type="gramStart"/>
      <w:r w:rsidRPr="00A9709A">
        <w:rPr>
          <w:rFonts w:ascii="Times New Roman" w:eastAsia="Times New Roman" w:hAnsi="Times New Roman" w:cs="Times New Roman"/>
          <w:spacing w:val="3"/>
          <w:sz w:val="16"/>
          <w:szCs w:val="16"/>
        </w:rPr>
        <w:t>Контроль за</w:t>
      </w:r>
      <w:proofErr w:type="gramEnd"/>
      <w:r w:rsidRPr="00A9709A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выполнением настоящего Постановления оставляю за собой.</w:t>
      </w:r>
    </w:p>
    <w:p w:rsidR="00A9709A" w:rsidRPr="00A9709A" w:rsidRDefault="00A9709A" w:rsidP="00A97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9709A" w:rsidRPr="00A9709A" w:rsidRDefault="00A9709A" w:rsidP="00A9709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A9709A" w:rsidRDefault="00A9709A" w:rsidP="00A9709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A9709A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В.В. Антоненко</w:t>
      </w:r>
    </w:p>
    <w:p w:rsidR="00A9709A" w:rsidRPr="00A9709A" w:rsidRDefault="00A9709A" w:rsidP="00A9709A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A9709A" w:rsidRPr="00ED7542" w:rsidRDefault="00041FB7" w:rsidP="00A9709A">
      <w:pPr>
        <w:jc w:val="center"/>
        <w:rPr>
          <w:rFonts w:ascii="Times New Roman" w:hAnsi="Times New Roman" w:cs="Times New Roman"/>
          <w:sz w:val="16"/>
          <w:szCs w:val="16"/>
        </w:rPr>
      </w:pPr>
      <w:r w:rsidRPr="00ED7542">
        <w:rPr>
          <w:rFonts w:ascii="Times New Roman" w:hAnsi="Times New Roman" w:cs="Times New Roman"/>
          <w:color w:val="333333"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9.25pt;height:18.75pt" fillcolor="#969696" strokecolor="#333" strokeweight="2.25pt">
            <v:shadow color="#900"/>
            <v:textpath style="font-family:&quot;High Tower Text&quot;;v-text-kern:t" trim="t" fitpath="t" string="Объявление"/>
          </v:shape>
        </w:pict>
      </w:r>
    </w:p>
    <w:p w:rsidR="00A9709A" w:rsidRPr="00ED7542" w:rsidRDefault="00041FB7" w:rsidP="00A9709A">
      <w:pPr>
        <w:jc w:val="center"/>
        <w:rPr>
          <w:rFonts w:ascii="Times New Roman" w:hAnsi="Times New Roman" w:cs="Times New Roman"/>
          <w:sz w:val="16"/>
          <w:szCs w:val="16"/>
        </w:rPr>
      </w:pPr>
      <w:r w:rsidRPr="00ED7542">
        <w:rPr>
          <w:rFonts w:ascii="Times New Roman" w:hAnsi="Times New Roman" w:cs="Times New Roman"/>
          <w:sz w:val="16"/>
          <w:szCs w:val="16"/>
        </w:rPr>
        <w:pict>
          <v:shape id="_x0000_i1026" type="#_x0000_t136" style="width:192pt;height:19.5pt" fillcolor="black">
            <v:shadow color="#868686"/>
            <v:textpath style="font-family:&quot;Arial&quot;;v-text-kern:t" trim="t" fitpath="t" string="Уважаемые жители посёлка!"/>
          </v:shape>
        </w:pict>
      </w:r>
    </w:p>
    <w:p w:rsidR="00A9709A" w:rsidRPr="00ED7542" w:rsidRDefault="00A9709A" w:rsidP="00A9709A">
      <w:pPr>
        <w:pStyle w:val="aff6"/>
        <w:jc w:val="both"/>
        <w:rPr>
          <w:rFonts w:ascii="Times New Roman" w:hAnsi="Times New Roman" w:cs="Times New Roman"/>
          <w:sz w:val="16"/>
          <w:szCs w:val="16"/>
        </w:rPr>
      </w:pPr>
      <w:r w:rsidRPr="00ED7542"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Pr="00ED7542">
        <w:rPr>
          <w:rFonts w:ascii="Times New Roman" w:hAnsi="Times New Roman" w:cs="Times New Roman"/>
          <w:sz w:val="16"/>
          <w:szCs w:val="16"/>
          <w:u w:val="single"/>
        </w:rPr>
        <w:t xml:space="preserve">Каждому гражданину необходимо пройти </w:t>
      </w:r>
      <w:r w:rsidRPr="00ED7542">
        <w:rPr>
          <w:rFonts w:ascii="Times New Roman" w:hAnsi="Times New Roman" w:cs="Times New Roman"/>
          <w:b/>
          <w:sz w:val="16"/>
          <w:szCs w:val="16"/>
          <w:u w:val="single"/>
        </w:rPr>
        <w:t>диспансеризацию</w:t>
      </w:r>
      <w:r w:rsidRPr="00ED7542">
        <w:rPr>
          <w:rFonts w:ascii="Times New Roman" w:hAnsi="Times New Roman" w:cs="Times New Roman"/>
          <w:sz w:val="16"/>
          <w:szCs w:val="16"/>
        </w:rPr>
        <w:t xml:space="preserve">, главная цель которой это выявление на ранних стадиях тех факторов, которые приводят к инвалидности, преждевременной смерти, прежде всего, от онкологических заболеваний, сахарного диабета, болезней сердечно – сосудистой системы, хронических заболеваний легких, повышенного уровня артериального давления, повышенного уровня </w:t>
      </w:r>
      <w:proofErr w:type="spellStart"/>
      <w:r w:rsidRPr="00ED7542">
        <w:rPr>
          <w:rFonts w:ascii="Times New Roman" w:hAnsi="Times New Roman" w:cs="Times New Roman"/>
          <w:sz w:val="16"/>
          <w:szCs w:val="16"/>
        </w:rPr>
        <w:t>холестирина</w:t>
      </w:r>
      <w:proofErr w:type="spellEnd"/>
      <w:r w:rsidRPr="00ED7542">
        <w:rPr>
          <w:rFonts w:ascii="Times New Roman" w:hAnsi="Times New Roman" w:cs="Times New Roman"/>
          <w:sz w:val="16"/>
          <w:szCs w:val="16"/>
        </w:rPr>
        <w:t xml:space="preserve">, глюкозы в крови, курение табака, избыточной массы тела, злоупотреблением алкоголем.  </w:t>
      </w:r>
      <w:proofErr w:type="gramEnd"/>
    </w:p>
    <w:p w:rsidR="00A9709A" w:rsidRPr="00ED7542" w:rsidRDefault="00A9709A" w:rsidP="00A9709A">
      <w:pPr>
        <w:pStyle w:val="aff6"/>
        <w:jc w:val="both"/>
        <w:rPr>
          <w:rFonts w:ascii="Times New Roman" w:hAnsi="Times New Roman" w:cs="Times New Roman"/>
          <w:sz w:val="16"/>
          <w:szCs w:val="16"/>
        </w:rPr>
      </w:pPr>
      <w:r w:rsidRPr="00ED7542">
        <w:rPr>
          <w:rFonts w:ascii="Times New Roman" w:hAnsi="Times New Roman" w:cs="Times New Roman"/>
          <w:b/>
          <w:sz w:val="16"/>
          <w:szCs w:val="16"/>
        </w:rPr>
        <w:t xml:space="preserve">       Диспансеризация проводится 1 раз в 3 года.</w:t>
      </w:r>
      <w:r w:rsidRPr="00ED7542">
        <w:rPr>
          <w:rFonts w:ascii="Times New Roman" w:hAnsi="Times New Roman" w:cs="Times New Roman"/>
          <w:sz w:val="16"/>
          <w:szCs w:val="16"/>
        </w:rPr>
        <w:t xml:space="preserve"> </w:t>
      </w:r>
      <w:r w:rsidRPr="00ED7542">
        <w:rPr>
          <w:rFonts w:ascii="Times New Roman" w:hAnsi="Times New Roman" w:cs="Times New Roman"/>
          <w:sz w:val="16"/>
          <w:szCs w:val="16"/>
          <w:u w:val="single"/>
        </w:rPr>
        <w:t>В 2017 году подлежат диспансеризации люди, следующего года рождения:</w:t>
      </w:r>
      <w:r w:rsidRPr="00ED7542">
        <w:rPr>
          <w:rFonts w:ascii="Times New Roman" w:hAnsi="Times New Roman" w:cs="Times New Roman"/>
          <w:sz w:val="16"/>
          <w:szCs w:val="16"/>
        </w:rPr>
        <w:t xml:space="preserve"> 1945, </w:t>
      </w:r>
      <w:r w:rsidRPr="00ED7542">
        <w:rPr>
          <w:rFonts w:ascii="Times New Roman" w:hAnsi="Times New Roman" w:cs="Times New Roman"/>
          <w:sz w:val="16"/>
          <w:szCs w:val="16"/>
        </w:rPr>
        <w:lastRenderedPageBreak/>
        <w:t>1948, 1951, 1954, 1957, 1960, 1963, 1966, 1969, 1972, 1975, 1978, 1981, 1984, 1987, 1990, 1993, 1996.</w:t>
      </w:r>
    </w:p>
    <w:p w:rsidR="00A9709A" w:rsidRPr="00ED7542" w:rsidRDefault="00A9709A" w:rsidP="00A9709A">
      <w:pPr>
        <w:pStyle w:val="aff6"/>
        <w:jc w:val="both"/>
        <w:rPr>
          <w:rFonts w:ascii="Times New Roman" w:hAnsi="Times New Roman" w:cs="Times New Roman"/>
          <w:sz w:val="16"/>
          <w:szCs w:val="16"/>
        </w:rPr>
      </w:pPr>
      <w:r w:rsidRPr="00ED7542">
        <w:rPr>
          <w:rFonts w:ascii="Times New Roman" w:hAnsi="Times New Roman" w:cs="Times New Roman"/>
          <w:sz w:val="16"/>
          <w:szCs w:val="16"/>
        </w:rPr>
        <w:t xml:space="preserve">     </w:t>
      </w:r>
      <w:r w:rsidRPr="00ED7542">
        <w:rPr>
          <w:rFonts w:ascii="Times New Roman" w:hAnsi="Times New Roman" w:cs="Times New Roman"/>
          <w:sz w:val="16"/>
          <w:szCs w:val="16"/>
          <w:u w:val="single"/>
        </w:rPr>
        <w:t>Пройти диспансеризацию можно по месту прикрепления застрахованного лица вне очереди в рабочие дни.</w:t>
      </w:r>
      <w:r w:rsidRPr="00ED7542">
        <w:rPr>
          <w:rFonts w:ascii="Times New Roman" w:hAnsi="Times New Roman" w:cs="Times New Roman"/>
          <w:sz w:val="16"/>
          <w:szCs w:val="16"/>
        </w:rPr>
        <w:t xml:space="preserve">  На территории                       г. Нижнеудинска, это ОГБУЗ «Нижнеудинская районная больница», «Алзамайская городская больница», НУЗ «Узловая поликлиника на         ст. Нижнеудинск ОАО «РЖД»».</w:t>
      </w:r>
    </w:p>
    <w:p w:rsidR="00A9709A" w:rsidRPr="00ED7542" w:rsidRDefault="00A9709A" w:rsidP="00A9709A">
      <w:pPr>
        <w:pStyle w:val="aff6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D7542">
        <w:rPr>
          <w:rFonts w:ascii="Times New Roman" w:hAnsi="Times New Roman" w:cs="Times New Roman"/>
          <w:sz w:val="16"/>
          <w:szCs w:val="16"/>
          <w:u w:val="single"/>
        </w:rPr>
        <w:t xml:space="preserve"> При себе необходимо иметь паспорт и страховой медицинский полис.</w:t>
      </w:r>
    </w:p>
    <w:p w:rsidR="00A9709A" w:rsidRPr="00ED7542" w:rsidRDefault="00A9709A" w:rsidP="00A9709A">
      <w:pPr>
        <w:pStyle w:val="aff6"/>
        <w:jc w:val="both"/>
        <w:rPr>
          <w:rFonts w:ascii="Times New Roman" w:hAnsi="Times New Roman" w:cs="Times New Roman"/>
          <w:sz w:val="16"/>
          <w:szCs w:val="16"/>
        </w:rPr>
      </w:pPr>
      <w:r w:rsidRPr="00ED7542">
        <w:rPr>
          <w:rFonts w:ascii="Times New Roman" w:hAnsi="Times New Roman" w:cs="Times New Roman"/>
          <w:sz w:val="16"/>
          <w:szCs w:val="16"/>
        </w:rPr>
        <w:t xml:space="preserve">     Начинается диспансеризация с кабинета участкового врача терапевта, либо с кабинета медицинской профилактики. Затем застрахованный получает маршрутный лист.</w:t>
      </w:r>
    </w:p>
    <w:p w:rsidR="00A9709A" w:rsidRPr="00ED7542" w:rsidRDefault="00A9709A" w:rsidP="00A9709A">
      <w:pPr>
        <w:pStyle w:val="aff6"/>
        <w:jc w:val="both"/>
        <w:rPr>
          <w:rFonts w:ascii="Times New Roman" w:hAnsi="Times New Roman" w:cs="Times New Roman"/>
          <w:sz w:val="16"/>
          <w:szCs w:val="16"/>
        </w:rPr>
      </w:pPr>
      <w:r w:rsidRPr="00ED7542">
        <w:rPr>
          <w:rFonts w:ascii="Times New Roman" w:hAnsi="Times New Roman" w:cs="Times New Roman"/>
          <w:sz w:val="16"/>
          <w:szCs w:val="16"/>
        </w:rPr>
        <w:t xml:space="preserve">    </w:t>
      </w:r>
      <w:r w:rsidRPr="00ED7542">
        <w:rPr>
          <w:rFonts w:ascii="Times New Roman" w:hAnsi="Times New Roman" w:cs="Times New Roman"/>
          <w:sz w:val="16"/>
          <w:szCs w:val="16"/>
          <w:u w:val="single"/>
        </w:rPr>
        <w:t>Диспансеризация проводится в 2 этапа.</w:t>
      </w:r>
      <w:r w:rsidRPr="00ED7542">
        <w:rPr>
          <w:rFonts w:ascii="Times New Roman" w:hAnsi="Times New Roman" w:cs="Times New Roman"/>
          <w:sz w:val="16"/>
          <w:szCs w:val="16"/>
        </w:rPr>
        <w:t xml:space="preserve"> Первый этап диспансеризации основан на выявление у граждан признаков хронических неинфекционных заболеваний, факторов риска их развития. Второй этап диспансеризации заключается в дополнительном обследовании и уточнении диагноза, осмотра узкими специалистами.</w:t>
      </w:r>
    </w:p>
    <w:p w:rsidR="00A9709A" w:rsidRPr="00ED7542" w:rsidRDefault="00A9709A" w:rsidP="00A9709A">
      <w:pPr>
        <w:pStyle w:val="aff6"/>
        <w:jc w:val="both"/>
        <w:rPr>
          <w:rFonts w:ascii="Times New Roman" w:hAnsi="Times New Roman" w:cs="Times New Roman"/>
          <w:sz w:val="16"/>
          <w:szCs w:val="16"/>
        </w:rPr>
      </w:pPr>
      <w:r w:rsidRPr="00ED7542">
        <w:rPr>
          <w:rFonts w:ascii="Times New Roman" w:hAnsi="Times New Roman" w:cs="Times New Roman"/>
          <w:sz w:val="16"/>
          <w:szCs w:val="16"/>
        </w:rPr>
        <w:t xml:space="preserve">      Регулярное прохождение диспансеризации необходимо вне зависимости от самочувствия. Даже если человек считает себя здоровым, во время прохождения диспансеризации нередко обнаруживаются хронические неинфекционные заболевания, лечение которого эффективно на ранней стадии.</w:t>
      </w:r>
    </w:p>
    <w:p w:rsidR="00A9709A" w:rsidRPr="00ED7542" w:rsidRDefault="00A9709A" w:rsidP="00A9709A">
      <w:pPr>
        <w:pStyle w:val="aff6"/>
        <w:jc w:val="both"/>
        <w:rPr>
          <w:rFonts w:ascii="Times New Roman" w:hAnsi="Times New Roman" w:cs="Times New Roman"/>
          <w:sz w:val="16"/>
          <w:szCs w:val="16"/>
        </w:rPr>
      </w:pPr>
    </w:p>
    <w:p w:rsidR="00A9709A" w:rsidRDefault="00A9709A" w:rsidP="00A9709A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ED7542">
        <w:rPr>
          <w:rFonts w:ascii="Times New Roman" w:hAnsi="Times New Roman" w:cs="Times New Roman"/>
          <w:i/>
          <w:sz w:val="16"/>
          <w:szCs w:val="16"/>
        </w:rPr>
        <w:t>Администрация Замзорского МО</w:t>
      </w:r>
    </w:p>
    <w:p w:rsidR="00041FB7" w:rsidRPr="00041FB7" w:rsidRDefault="00041FB7" w:rsidP="00041FB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41FB7">
        <w:rPr>
          <w:rFonts w:ascii="Times New Roman" w:eastAsia="Times New Roman" w:hAnsi="Times New Roman" w:cs="Times New Roman"/>
          <w:b/>
          <w:sz w:val="16"/>
          <w:szCs w:val="16"/>
        </w:rPr>
        <w:t>Нижнеудинская межрайонная прокуратура информирует!</w:t>
      </w:r>
    </w:p>
    <w:p w:rsidR="00041FB7" w:rsidRPr="00041FB7" w:rsidRDefault="00041FB7" w:rsidP="00041FB7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1FB7">
        <w:rPr>
          <w:rFonts w:ascii="Times New Roman" w:eastAsia="Times New Roman" w:hAnsi="Times New Roman" w:cs="Times New Roman"/>
          <w:sz w:val="16"/>
          <w:szCs w:val="16"/>
        </w:rPr>
        <w:t xml:space="preserve">В текущем году Генеральная прокуратура Российской Федерации выступила </w:t>
      </w:r>
      <w:proofErr w:type="spellStart"/>
      <w:r w:rsidRPr="00041FB7">
        <w:rPr>
          <w:rFonts w:ascii="Times New Roman" w:eastAsia="Times New Roman" w:hAnsi="Times New Roman" w:cs="Times New Roman"/>
          <w:sz w:val="16"/>
          <w:szCs w:val="16"/>
        </w:rPr>
        <w:t>со</w:t>
      </w:r>
      <w:bookmarkStart w:id="1" w:name="_GoBack"/>
      <w:bookmarkEnd w:id="1"/>
      <w:r w:rsidRPr="00041FB7">
        <w:rPr>
          <w:rFonts w:ascii="Times New Roman" w:eastAsia="Times New Roman" w:hAnsi="Times New Roman" w:cs="Times New Roman"/>
          <w:sz w:val="16"/>
          <w:szCs w:val="16"/>
        </w:rPr>
        <w:t>организатором</w:t>
      </w:r>
      <w:proofErr w:type="spellEnd"/>
      <w:r w:rsidRPr="00041FB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41FB7">
        <w:rPr>
          <w:rFonts w:ascii="Times New Roman" w:eastAsia="Times New Roman" w:hAnsi="Times New Roman" w:cs="Times New Roman"/>
          <w:sz w:val="16"/>
          <w:szCs w:val="16"/>
          <w:lang w:val="en-US"/>
        </w:rPr>
        <w:t>VIII</w:t>
      </w:r>
      <w:r w:rsidRPr="00041FB7">
        <w:rPr>
          <w:rFonts w:ascii="Times New Roman" w:eastAsia="Times New Roman" w:hAnsi="Times New Roman" w:cs="Times New Roman"/>
          <w:sz w:val="16"/>
          <w:szCs w:val="16"/>
        </w:rPr>
        <w:t xml:space="preserve"> Всероссийского конкурса социальной рекламы «новый взгляд», реализуемого с 2209 года Межрегиональным общественным фондом «Мир молодежи» с целью предоставления возможности молодежи выразить свое отношение к значимым социальным проблемам современного общества.  </w:t>
      </w:r>
    </w:p>
    <w:p w:rsidR="00041FB7" w:rsidRPr="00041FB7" w:rsidRDefault="00041FB7" w:rsidP="00041FB7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1FB7">
        <w:rPr>
          <w:rFonts w:ascii="Times New Roman" w:eastAsia="Times New Roman" w:hAnsi="Times New Roman" w:cs="Times New Roman"/>
          <w:sz w:val="16"/>
          <w:szCs w:val="16"/>
        </w:rPr>
        <w:t xml:space="preserve">Участникам конкурса предложена специальная тема для подготовки плакатов и видеороликов «Прокуратура против коррупции».  Организаторы предлагают молодежи изучить современные механизмы борьбы с проявлениями коррупции на всех уровнях. Конкурсантам предлагается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</w:t>
      </w:r>
    </w:p>
    <w:p w:rsidR="00041FB7" w:rsidRPr="00041FB7" w:rsidRDefault="00041FB7" w:rsidP="00041FB7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1FB7">
        <w:rPr>
          <w:rFonts w:ascii="Times New Roman" w:eastAsia="Times New Roman" w:hAnsi="Times New Roman" w:cs="Times New Roman"/>
          <w:sz w:val="16"/>
          <w:szCs w:val="16"/>
        </w:rPr>
        <w:t xml:space="preserve">Подготовка к конкурсу потребует от участников серьезного погружения в проблематику, в частности, на уровне законодательства. Таким образом, Генеральная прокуратура РФ рассчитывает на то,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 </w:t>
      </w:r>
    </w:p>
    <w:p w:rsidR="00041FB7" w:rsidRPr="00041FB7" w:rsidRDefault="00041FB7" w:rsidP="00041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1FB7">
        <w:rPr>
          <w:rFonts w:ascii="Times New Roman" w:eastAsia="Times New Roman" w:hAnsi="Times New Roman" w:cs="Times New Roman"/>
          <w:sz w:val="16"/>
          <w:szCs w:val="16"/>
        </w:rPr>
        <w:t>«Новый Взгляд» – это крупнейший молодежный проект в области социальной рекламы. Конкурс предоставляет возможность молодежи, в не зависимости от социального статуса и положения, выразить свое отношение к актуальным проблемам в обществе и показать пути их решения.</w:t>
      </w:r>
    </w:p>
    <w:p w:rsidR="00041FB7" w:rsidRPr="00041FB7" w:rsidRDefault="00041FB7" w:rsidP="00041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41FB7">
        <w:rPr>
          <w:rFonts w:ascii="Times New Roman" w:eastAsia="Times New Roman" w:hAnsi="Times New Roman" w:cs="Times New Roman"/>
          <w:sz w:val="16"/>
          <w:szCs w:val="16"/>
        </w:rPr>
        <w:t xml:space="preserve">По словам Основателя конкурса, президента МОФ «Мир молодежи» Евгения Мартынова, конкурс «Новый Взгляд» - это уникальный инструмент, являющийся общественным срезом наиболее острых и значимых социальных проблем современного общества, которые волнуют молодое поколение. </w:t>
      </w:r>
    </w:p>
    <w:p w:rsidR="00041FB7" w:rsidRPr="00041FB7" w:rsidRDefault="00041FB7" w:rsidP="00041F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1FB7">
        <w:rPr>
          <w:rFonts w:ascii="Times New Roman" w:eastAsia="Times New Roman" w:hAnsi="Times New Roman" w:cs="Times New Roman"/>
          <w:sz w:val="16"/>
          <w:szCs w:val="16"/>
        </w:rPr>
        <w:t xml:space="preserve">Работы принимаются на официальном сайте конкурса </w:t>
      </w:r>
      <w:hyperlink r:id="rId11" w:history="1">
        <w:r w:rsidRPr="00041FB7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www.tvoykonkurs.ru</w:t>
        </w:r>
      </w:hyperlink>
      <w:r w:rsidRPr="00041FB7">
        <w:rPr>
          <w:rFonts w:ascii="Times New Roman" w:eastAsia="Times New Roman" w:hAnsi="Times New Roman" w:cs="Times New Roman"/>
          <w:sz w:val="16"/>
          <w:szCs w:val="16"/>
        </w:rPr>
        <w:t xml:space="preserve"> до 29 сентября 2017 года по двум номинациям – «социальный плакат» и «социальный видеоролик». Возраст участников от 14 до 30 лет.</w:t>
      </w:r>
    </w:p>
    <w:p w:rsidR="00041FB7" w:rsidRPr="00041FB7" w:rsidRDefault="00041FB7" w:rsidP="00041F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1FB7">
        <w:rPr>
          <w:rFonts w:ascii="Times New Roman" w:eastAsia="Times New Roman" w:hAnsi="Times New Roman" w:cs="Times New Roman"/>
          <w:sz w:val="16"/>
          <w:szCs w:val="16"/>
        </w:rPr>
        <w:t>Официальная церемония награждения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041FB7" w:rsidRDefault="00041FB7" w:rsidP="00041F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41FB7">
        <w:rPr>
          <w:rFonts w:ascii="Times New Roman" w:eastAsia="Times New Roman" w:hAnsi="Times New Roman" w:cs="Times New Roman"/>
          <w:sz w:val="16"/>
          <w:szCs w:val="16"/>
        </w:rPr>
        <w:t>Более подробную информацию можно получить на официальном сайте конкурса, а также по телефонам: 8 (495) 640-09-39, 8 (925) 112-82-25.</w:t>
      </w:r>
    </w:p>
    <w:p w:rsidR="00041FB7" w:rsidRDefault="00041FB7" w:rsidP="00A9709A">
      <w:pPr>
        <w:jc w:val="right"/>
        <w:rPr>
          <w:rFonts w:ascii="Times New Roman" w:hAnsi="Times New Roman" w:cs="Times New Roman"/>
          <w:sz w:val="16"/>
          <w:szCs w:val="16"/>
        </w:rPr>
        <w:sectPr w:rsidR="00041FB7" w:rsidSect="00041FB7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A9709A" w:rsidRDefault="00A9709A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C2BF3" w:rsidRDefault="005C2BF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01" w:rsidRDefault="0080560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805601" w:rsidSect="00A9709A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6C" w:rsidRDefault="003D7A6C" w:rsidP="0015601B">
      <w:pPr>
        <w:spacing w:after="0" w:line="240" w:lineRule="auto"/>
      </w:pPr>
      <w:r>
        <w:separator/>
      </w:r>
    </w:p>
  </w:endnote>
  <w:endnote w:type="continuationSeparator" w:id="0">
    <w:p w:rsidR="003D7A6C" w:rsidRDefault="003D7A6C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6C" w:rsidRDefault="003D7A6C" w:rsidP="0015601B">
      <w:pPr>
        <w:spacing w:after="0" w:line="240" w:lineRule="auto"/>
      </w:pPr>
      <w:r>
        <w:separator/>
      </w:r>
    </w:p>
  </w:footnote>
  <w:footnote w:type="continuationSeparator" w:id="0">
    <w:p w:rsidR="003D7A6C" w:rsidRDefault="003D7A6C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7756072"/>
    </w:sdtPr>
    <w:sdtEndPr>
      <w:rPr>
        <w:rFonts w:asciiTheme="minorHAnsi" w:hAnsiTheme="minorHAnsi" w:cstheme="minorBidi"/>
        <w:sz w:val="22"/>
        <w:szCs w:val="22"/>
      </w:rPr>
    </w:sdtEndPr>
    <w:sdtContent>
      <w:p w:rsidR="00A9709A" w:rsidRPr="006E7F2E" w:rsidRDefault="00A9709A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1FB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18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sz w:val="28"/>
            <w:szCs w:val="28"/>
          </w:rPr>
          <w:t xml:space="preserve">31июля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7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A9709A" w:rsidRDefault="00A970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9A" w:rsidRDefault="00A9709A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t xml:space="preserve">                </w:t>
    </w:r>
    <w:r>
      <w:pict>
        <v:shape id="_x0000_i1028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A9709A" w:rsidRPr="00B47541" w:rsidRDefault="00A9709A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июля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1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</w:num>
  <w:num w:numId="10">
    <w:abstractNumId w:val="14"/>
  </w:num>
  <w:num w:numId="11">
    <w:abstractNumId w:val="0"/>
  </w:num>
  <w:num w:numId="12">
    <w:abstractNumId w:val="1"/>
  </w:num>
  <w:num w:numId="13">
    <w:abstractNumId w:val="1"/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41FB7"/>
    <w:rsid w:val="000B292C"/>
    <w:rsid w:val="00155D3B"/>
    <w:rsid w:val="0015601B"/>
    <w:rsid w:val="001659A6"/>
    <w:rsid w:val="001A40D0"/>
    <w:rsid w:val="00385F9E"/>
    <w:rsid w:val="003D7A6C"/>
    <w:rsid w:val="003E4555"/>
    <w:rsid w:val="00446C03"/>
    <w:rsid w:val="00476809"/>
    <w:rsid w:val="005141E4"/>
    <w:rsid w:val="00556AC5"/>
    <w:rsid w:val="005C2BF3"/>
    <w:rsid w:val="006C154D"/>
    <w:rsid w:val="006C25E0"/>
    <w:rsid w:val="006E7F2E"/>
    <w:rsid w:val="0079211E"/>
    <w:rsid w:val="007C4240"/>
    <w:rsid w:val="007C761A"/>
    <w:rsid w:val="00803BA7"/>
    <w:rsid w:val="00805601"/>
    <w:rsid w:val="00855782"/>
    <w:rsid w:val="008C4F94"/>
    <w:rsid w:val="00920349"/>
    <w:rsid w:val="00950601"/>
    <w:rsid w:val="009D5BB1"/>
    <w:rsid w:val="00A16B0A"/>
    <w:rsid w:val="00A4683C"/>
    <w:rsid w:val="00A95B5C"/>
    <w:rsid w:val="00A9709A"/>
    <w:rsid w:val="00AB3FE2"/>
    <w:rsid w:val="00B10921"/>
    <w:rsid w:val="00B47541"/>
    <w:rsid w:val="00B81CC0"/>
    <w:rsid w:val="00BD1021"/>
    <w:rsid w:val="00CE1FB3"/>
    <w:rsid w:val="00D2073C"/>
    <w:rsid w:val="00E25F79"/>
    <w:rsid w:val="00E82A0F"/>
    <w:rsid w:val="00EB0118"/>
    <w:rsid w:val="00F0168B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41">
    <w:name w:val="Нет списка4"/>
    <w:next w:val="a2"/>
    <w:uiPriority w:val="99"/>
    <w:semiHidden/>
    <w:rsid w:val="00A9709A"/>
  </w:style>
  <w:style w:type="paragraph" w:styleId="aff6">
    <w:name w:val="No Spacing"/>
    <w:uiPriority w:val="1"/>
    <w:qFormat/>
    <w:rsid w:val="00A970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voykonkurs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3EA1-0B13-4019-A292-40A15B59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14</cp:revision>
  <cp:lastPrinted>2017-08-02T02:42:00Z</cp:lastPrinted>
  <dcterms:created xsi:type="dcterms:W3CDTF">2016-12-28T12:09:00Z</dcterms:created>
  <dcterms:modified xsi:type="dcterms:W3CDTF">2017-08-02T02:42:00Z</dcterms:modified>
</cp:coreProperties>
</file>