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C" w:rsidRDefault="00BA11AC" w:rsidP="007C2426">
      <w:pPr>
        <w:pStyle w:val="20"/>
        <w:shd w:val="clear" w:color="auto" w:fill="auto"/>
        <w:spacing w:before="0"/>
        <w:ind w:firstLine="760"/>
      </w:pPr>
    </w:p>
    <w:p w:rsidR="006D46A7" w:rsidRDefault="007C2426" w:rsidP="002F3340">
      <w:pPr>
        <w:pStyle w:val="20"/>
        <w:shd w:val="clear" w:color="auto" w:fill="auto"/>
        <w:spacing w:before="0"/>
        <w:ind w:firstLine="760"/>
      </w:pPr>
      <w:bookmarkStart w:id="0" w:name="_GoBack"/>
      <w:proofErr w:type="gramStart"/>
      <w:r w:rsidRPr="007C2426">
        <w:t>Администрация Замзорского муниципа</w:t>
      </w:r>
      <w:r w:rsidR="00BA11AC">
        <w:t>льного образования информирует</w:t>
      </w:r>
      <w:r>
        <w:t xml:space="preserve">, что </w:t>
      </w:r>
      <w:r w:rsidR="00B845C2">
        <w:t>«Областное государственное бюджетное учреждение «Центр государственной кадастровой оценки объектов недвижимости» (далее - Учреждение) в рамках подготовки к проведению, согласно постановлению Правительства Иркутской области от 09.10.2017 № 642-пп «О проведении государственной кадастровой оценки объектов недвижимости, расположенных на территории Иркутской области» (в ред. от 30.12.2017) в 2019 году, государственной кадастровой оценки земельных участков в составе земель населенных пунктов</w:t>
      </w:r>
      <w:proofErr w:type="gramEnd"/>
      <w:r w:rsidR="00B845C2">
        <w:t xml:space="preserve"> осуществляет прием деклараций о характеристиках объекта недостижимости (далее </w:t>
      </w:r>
      <w:r w:rsidR="00B845C2">
        <w:rPr>
          <w:rStyle w:val="21"/>
        </w:rPr>
        <w:t xml:space="preserve">— </w:t>
      </w:r>
      <w:r w:rsidR="00B845C2">
        <w:t>декларация) от правообладателей.</w:t>
      </w:r>
    </w:p>
    <w:p w:rsidR="006D46A7" w:rsidRDefault="00B845C2" w:rsidP="002F3340">
      <w:pPr>
        <w:pStyle w:val="20"/>
        <w:shd w:val="clear" w:color="auto" w:fill="auto"/>
        <w:spacing w:before="0"/>
        <w:ind w:firstLine="760"/>
      </w:pPr>
      <w:r>
        <w:t>Порядок рассмотрения декларации, в том числе ее форма, утвержден приказом Министерства экономического развития Российской Федерации от</w:t>
      </w:r>
      <w:r w:rsidR="007C2426">
        <w:t xml:space="preserve"> 27.12.2016 </w:t>
      </w:r>
      <w:r>
        <w:t>№ 846 (далее — Порядок рассмотрения декларации).</w:t>
      </w:r>
    </w:p>
    <w:p w:rsidR="006D46A7" w:rsidRDefault="00B845C2" w:rsidP="002F3340">
      <w:pPr>
        <w:pStyle w:val="20"/>
        <w:shd w:val="clear" w:color="auto" w:fill="auto"/>
        <w:spacing w:before="0"/>
        <w:ind w:firstLine="760"/>
      </w:pPr>
      <w:r>
        <w:t>Учреждение рассматривает декларации, поданные юридическим лицом и физическим лицом в случаях, предусмотренных Федеральным законом от</w:t>
      </w:r>
      <w:r w:rsidR="007C2426">
        <w:t xml:space="preserve"> 03.07.2016  № </w:t>
      </w:r>
      <w:r>
        <w:t xml:space="preserve">237-ФЗ «О государственной кадастровой оценке» (далее </w:t>
      </w:r>
      <w:r>
        <w:rPr>
          <w:rStyle w:val="21"/>
        </w:rPr>
        <w:t xml:space="preserve">- </w:t>
      </w:r>
      <w:r>
        <w:t>Закон о кадастровой оценке), в письменном виде по форме согласно приложению № 2 к Порядку рассмотрения декларации.</w:t>
      </w:r>
    </w:p>
    <w:p w:rsidR="006D46A7" w:rsidRDefault="00B845C2" w:rsidP="002F3340">
      <w:pPr>
        <w:pStyle w:val="20"/>
        <w:shd w:val="clear" w:color="auto" w:fill="auto"/>
        <w:spacing w:before="0" w:line="283" w:lineRule="exact"/>
        <w:ind w:firstLine="760"/>
      </w:pPr>
      <w:r>
        <w:t>Декларация представляется в Учреждение лично либо посредством почтового отправления.</w:t>
      </w:r>
    </w:p>
    <w:p w:rsidR="006D46A7" w:rsidRDefault="00B845C2" w:rsidP="002F3340">
      <w:pPr>
        <w:pStyle w:val="20"/>
        <w:shd w:val="clear" w:color="auto" w:fill="auto"/>
        <w:spacing w:before="0" w:line="302" w:lineRule="exact"/>
        <w:ind w:firstLine="760"/>
      </w:pPr>
      <w:r>
        <w:t>Адрес Учреждения: 665830, а/я 7755, Иркутская область, г. Ангарск, пр-т. Карла Маркса, строение 101;</w:t>
      </w:r>
    </w:p>
    <w:p w:rsidR="006D46A7" w:rsidRDefault="00B845C2" w:rsidP="002F3340">
      <w:pPr>
        <w:pStyle w:val="20"/>
        <w:shd w:val="clear" w:color="auto" w:fill="auto"/>
        <w:spacing w:before="0" w:line="302" w:lineRule="exact"/>
        <w:ind w:firstLine="760"/>
      </w:pPr>
      <w:r>
        <w:t>тел.: (3955) 58-69-00, (3955) 58-69-04</w:t>
      </w:r>
    </w:p>
    <w:p w:rsidR="007C2426" w:rsidRDefault="00B845C2" w:rsidP="002F3340">
      <w:pPr>
        <w:pStyle w:val="20"/>
        <w:shd w:val="clear" w:color="auto" w:fill="auto"/>
        <w:spacing w:before="0" w:line="302" w:lineRule="exact"/>
        <w:ind w:left="2800" w:right="4360"/>
      </w:pPr>
      <w:r>
        <w:t xml:space="preserve">График работы: Пн. </w:t>
      </w:r>
      <w:proofErr w:type="gramStart"/>
      <w:r>
        <w:t>-Ч</w:t>
      </w:r>
      <w:proofErr w:type="gramEnd"/>
      <w:r>
        <w:t xml:space="preserve">т.: с 8.30 - 17.30 </w:t>
      </w:r>
    </w:p>
    <w:p w:rsidR="007C2426" w:rsidRDefault="007C2426" w:rsidP="002F3340">
      <w:pPr>
        <w:pStyle w:val="20"/>
        <w:shd w:val="clear" w:color="auto" w:fill="auto"/>
        <w:spacing w:before="0" w:line="302" w:lineRule="exact"/>
        <w:ind w:left="2800" w:right="4360"/>
      </w:pPr>
      <w:r>
        <w:t xml:space="preserve">                            </w:t>
      </w:r>
      <w:proofErr w:type="spellStart"/>
      <w:r w:rsidR="00B845C2">
        <w:t>Пт</w:t>
      </w:r>
      <w:proofErr w:type="spellEnd"/>
      <w:r w:rsidR="00B845C2">
        <w:t>: с 8.30- 16.30</w:t>
      </w:r>
    </w:p>
    <w:p w:rsidR="006D46A7" w:rsidRDefault="00B845C2" w:rsidP="002F3340">
      <w:pPr>
        <w:pStyle w:val="20"/>
        <w:shd w:val="clear" w:color="auto" w:fill="auto"/>
        <w:spacing w:before="0" w:line="302" w:lineRule="exact"/>
        <w:ind w:left="2800" w:right="4360"/>
      </w:pPr>
      <w:r>
        <w:t xml:space="preserve"> </w:t>
      </w:r>
      <w:r w:rsidR="007C2426">
        <w:t xml:space="preserve">                           </w:t>
      </w:r>
      <w:r>
        <w:t>Обед: 13.00-13.48</w:t>
      </w:r>
    </w:p>
    <w:p w:rsidR="007C2426" w:rsidRDefault="00B845C2" w:rsidP="002F3340">
      <w:pPr>
        <w:pStyle w:val="20"/>
        <w:shd w:val="clear" w:color="auto" w:fill="auto"/>
        <w:spacing w:before="0" w:line="302" w:lineRule="exact"/>
        <w:ind w:firstLine="760"/>
      </w:pPr>
      <w:r>
        <w:t>Определение кадастровой стоимости объектов недвижимости осуществляется Учреждением в соответствии с Методическими указаниями о государственной кадастровой оценке, утв</w:t>
      </w:r>
      <w:r w:rsidR="007C2426">
        <w:t xml:space="preserve">ержденными Приказом Министерства экономического развития </w:t>
      </w:r>
      <w:r w:rsidR="007C2426" w:rsidRPr="007C2426">
        <w:t xml:space="preserve">Российской Федерации от 12.05.2017 № 226 </w:t>
      </w:r>
      <w:r w:rsidR="007C2426">
        <w:t>(далее - Методические указания).</w:t>
      </w:r>
    </w:p>
    <w:p w:rsidR="007C2426" w:rsidRPr="007C2426" w:rsidRDefault="007C2426" w:rsidP="002F3340">
      <w:pPr>
        <w:pStyle w:val="20"/>
        <w:shd w:val="clear" w:color="auto" w:fill="auto"/>
        <w:spacing w:before="0" w:line="302" w:lineRule="exact"/>
        <w:ind w:firstLine="760"/>
      </w:pPr>
      <w:r w:rsidRPr="007C2426">
        <w:t>Обращаем Ваше внимание, что согласно статье 13 Закона о кадастровой оценке перечень объектов недвижимости, подлежащих государственной кадастровой оценке (далее - перечень), формируется органом регистрации прав на основании решения о проведении государственной кадастровой оценки. В перечень включаются сведения Единого государственного реестра недвижимости (далее - ЕГРН), актуальные по состоянию на 1 января года определения кадастровой стоимости. Обработка перечня для целей определения кадастровой стоимости осуществляется Учреждением в соответствии с Методическими указаниями о государственной кадастровой оценке. Согласно п.1.10 гл. 1 Методических указаний земельный участок характеризуется его назначением (категорией и (или) разрешенным использованием), а также видом осуществляемой на нем деятельности. Также необходимо отметить, что Учреждение не наделено полномочиями по исправлению недостоверных сведений указанных в ЕГРН.</w:t>
      </w:r>
    </w:p>
    <w:p w:rsidR="006D46A7" w:rsidRDefault="00BA11AC" w:rsidP="002F3340">
      <w:pPr>
        <w:pStyle w:val="20"/>
        <w:shd w:val="clear" w:color="auto" w:fill="auto"/>
        <w:spacing w:before="0" w:line="302" w:lineRule="exact"/>
        <w:ind w:firstLine="760"/>
      </w:pPr>
      <w:r>
        <w:t>Ввиду вышесказанного рекомендуем</w:t>
      </w:r>
      <w:r w:rsidR="007C2426" w:rsidRPr="007C2426">
        <w:t xml:space="preserve"> собственникам земельных участков, расположенных на территории Иркутской области, отнесенных к категории земель населенных пунктов принять меры по устранению возможных ошибок в целях проведения качественной оценки</w:t>
      </w:r>
      <w:r w:rsidR="00F3331C">
        <w:t>.</w:t>
      </w:r>
      <w:r w:rsidR="007C2426">
        <w:t xml:space="preserve"> </w:t>
      </w:r>
      <w:bookmarkEnd w:id="0"/>
    </w:p>
    <w:sectPr w:rsidR="006D4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01" w:right="584" w:bottom="1397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9" w:rsidRDefault="00503799">
      <w:r>
        <w:separator/>
      </w:r>
    </w:p>
  </w:endnote>
  <w:endnote w:type="continuationSeparator" w:id="0">
    <w:p w:rsidR="00503799" w:rsidRDefault="005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1C" w:rsidRDefault="00F333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A7" w:rsidRPr="00F3331C" w:rsidRDefault="006D46A7" w:rsidP="00F333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1C" w:rsidRDefault="00F333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9" w:rsidRDefault="00503799"/>
  </w:footnote>
  <w:footnote w:type="continuationSeparator" w:id="0">
    <w:p w:rsidR="00503799" w:rsidRDefault="005037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1C" w:rsidRDefault="00F333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1C" w:rsidRDefault="00F333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1C" w:rsidRDefault="00F333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404"/>
    <w:multiLevelType w:val="multilevel"/>
    <w:tmpl w:val="29504EC6"/>
    <w:lvl w:ilvl="0">
      <w:start w:val="2016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159BE"/>
    <w:multiLevelType w:val="multilevel"/>
    <w:tmpl w:val="2A24FFE2"/>
    <w:lvl w:ilvl="0">
      <w:start w:val="2016"/>
      <w:numFmt w:val="decimal"/>
      <w:lvlText w:val="2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A7"/>
    <w:rsid w:val="002F3340"/>
    <w:rsid w:val="00503799"/>
    <w:rsid w:val="00685FC8"/>
    <w:rsid w:val="006D46A7"/>
    <w:rsid w:val="007C2426"/>
    <w:rsid w:val="00B845C2"/>
    <w:rsid w:val="00BA11AC"/>
    <w:rsid w:val="00CF6190"/>
    <w:rsid w:val="00E11604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5ptExact">
    <w:name w:val="Основной текст (5) + 9;5 pt;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7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33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31C"/>
    <w:rPr>
      <w:color w:val="000000"/>
    </w:rPr>
  </w:style>
  <w:style w:type="paragraph" w:styleId="a9">
    <w:name w:val="footer"/>
    <w:basedOn w:val="a"/>
    <w:link w:val="aa"/>
    <w:uiPriority w:val="99"/>
    <w:unhideWhenUsed/>
    <w:rsid w:val="00F33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3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5ptExact">
    <w:name w:val="Основной текст (5) + 9;5 pt;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7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33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31C"/>
    <w:rPr>
      <w:color w:val="000000"/>
    </w:rPr>
  </w:style>
  <w:style w:type="paragraph" w:styleId="a9">
    <w:name w:val="footer"/>
    <w:basedOn w:val="a"/>
    <w:link w:val="aa"/>
    <w:uiPriority w:val="99"/>
    <w:unhideWhenUsed/>
    <w:rsid w:val="00F33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3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2018-10-05T02:47:00Z</dcterms:created>
  <dcterms:modified xsi:type="dcterms:W3CDTF">2018-10-05T03:03:00Z</dcterms:modified>
</cp:coreProperties>
</file>